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DA" w:rsidRPr="00D13522" w:rsidRDefault="00DE4EDA" w:rsidP="00DE4EDA">
      <w:pPr>
        <w:pStyle w:val="Heading1"/>
        <w:rPr>
          <w:rFonts w:ascii="Arial" w:hAnsi="Arial" w:cs="Arial"/>
          <w:sz w:val="22"/>
          <w:szCs w:val="22"/>
        </w:rPr>
      </w:pPr>
      <w:bookmarkStart w:id="0" w:name="_Toc497985972"/>
      <w:bookmarkStart w:id="1" w:name="_Toc489621033"/>
      <w:r w:rsidRPr="00D13522">
        <w:rPr>
          <w:rFonts w:ascii="Arial" w:hAnsi="Arial" w:cs="Arial"/>
          <w:sz w:val="22"/>
          <w:szCs w:val="22"/>
        </w:rPr>
        <w:t>Appendix No 1 –  List of documents</w:t>
      </w:r>
      <w:bookmarkEnd w:id="0"/>
    </w:p>
    <w:bookmarkEnd w:id="1"/>
    <w:p w:rsidR="00DE4EDA" w:rsidRPr="00D13522" w:rsidRDefault="00DE4EDA" w:rsidP="00DE4EDA">
      <w:pPr>
        <w:spacing w:line="300" w:lineRule="auto"/>
        <w:jc w:val="center"/>
        <w:rPr>
          <w:rFonts w:ascii="Arial" w:eastAsia="MS ??" w:hAnsi="Arial" w:cs="Arial"/>
          <w:lang w:eastAsia="bg-BG"/>
        </w:rPr>
      </w:pPr>
      <w:r w:rsidRPr="00D13522">
        <w:rPr>
          <w:rFonts w:ascii="Arial" w:eastAsia="MS ??" w:hAnsi="Arial" w:cs="Arial"/>
          <w:b/>
          <w:lang w:eastAsia="bg-BG"/>
        </w:rPr>
        <w:t>Regarding</w:t>
      </w:r>
      <w:r w:rsidRPr="00D13522">
        <w:rPr>
          <w:rFonts w:ascii="Arial" w:eastAsia="MS ??" w:hAnsi="Arial" w:cs="Arial"/>
          <w:lang w:eastAsia="bg-BG"/>
        </w:rPr>
        <w:t>:</w:t>
      </w:r>
      <w:r w:rsidRPr="00D13522">
        <w:rPr>
          <w:rFonts w:ascii="Arial" w:eastAsia="Times New Roman" w:hAnsi="Arial" w:cs="Arial"/>
          <w:lang w:eastAsia="bg-BG"/>
        </w:rPr>
        <w:t xml:space="preserve"> Open procedure on the</w:t>
      </w:r>
      <w:bookmarkStart w:id="2" w:name="_GoBack"/>
      <w:bookmarkEnd w:id="2"/>
      <w:r w:rsidRPr="00D13522">
        <w:rPr>
          <w:rFonts w:ascii="Arial" w:eastAsia="Times New Roman" w:hAnsi="Arial" w:cs="Arial"/>
          <w:lang w:eastAsia="bg-BG"/>
        </w:rPr>
        <w:t xml:space="preserve"> grounds of </w:t>
      </w:r>
      <w:r w:rsidRPr="00D13522">
        <w:rPr>
          <w:rFonts w:ascii="Arial" w:hAnsi="Arial" w:cs="Arial"/>
        </w:rPr>
        <w:t>art. 133 in relation to art. 18, para. 1, item 1 PPA for award of public procurement with subject matter</w:t>
      </w:r>
      <w:r w:rsidRPr="00D13522">
        <w:rPr>
          <w:rFonts w:ascii="Arial" w:eastAsia="MS ??" w:hAnsi="Arial" w:cs="Arial"/>
          <w:lang w:eastAsia="bg-BG"/>
        </w:rPr>
        <w:t xml:space="preserve">: </w:t>
      </w:r>
    </w:p>
    <w:p w:rsidR="00DE4EDA" w:rsidRPr="00D13522" w:rsidRDefault="00DE4EDA" w:rsidP="00DE4EDA">
      <w:pPr>
        <w:spacing w:line="300" w:lineRule="auto"/>
        <w:jc w:val="center"/>
        <w:rPr>
          <w:rFonts w:ascii="Arial" w:eastAsia="MS ??" w:hAnsi="Arial" w:cs="Arial"/>
          <w:lang w:eastAsia="bg-BG"/>
        </w:rPr>
      </w:pPr>
    </w:p>
    <w:p w:rsidR="00DE4EDA" w:rsidRPr="00D13522" w:rsidRDefault="00DE4EDA" w:rsidP="00DE4EDA">
      <w:pPr>
        <w:spacing w:line="300" w:lineRule="auto"/>
        <w:jc w:val="center"/>
        <w:rPr>
          <w:rFonts w:ascii="Arial" w:eastAsia="Times New Roman" w:hAnsi="Arial" w:cs="Arial"/>
          <w:b/>
          <w:bCs/>
        </w:rPr>
      </w:pPr>
      <w:r w:rsidRPr="00D13522">
        <w:rPr>
          <w:rFonts w:ascii="Arial" w:hAnsi="Arial" w:cs="Arial"/>
          <w:b/>
          <w:lang w:eastAsia="bg-BG"/>
        </w:rPr>
        <w:t>“SELECTION OF OWNER’S ENGINEER FOR THE GREECE-BULGARIA NATURAL GAS INTERCONNECTOR PROJECT (IGB</w:t>
      </w:r>
      <w:proofErr w:type="gramStart"/>
      <w:r w:rsidRPr="00D13522">
        <w:rPr>
          <w:rFonts w:ascii="Arial" w:eastAsia="Times New Roman" w:hAnsi="Arial" w:cs="Arial"/>
          <w:b/>
          <w:bCs/>
        </w:rPr>
        <w:t>)“</w:t>
      </w:r>
      <w:proofErr w:type="gramEnd"/>
    </w:p>
    <w:p w:rsidR="00DE4EDA" w:rsidRPr="00D13522" w:rsidRDefault="00DE4EDA" w:rsidP="00DE4EDA">
      <w:pPr>
        <w:spacing w:line="300" w:lineRule="auto"/>
        <w:jc w:val="center"/>
        <w:rPr>
          <w:rFonts w:ascii="Arial" w:eastAsia="Times New Roman" w:hAnsi="Arial" w:cs="Arial"/>
          <w:b/>
          <w:lang w:eastAsia="bg-BG"/>
        </w:rPr>
      </w:pPr>
    </w:p>
    <w:p w:rsidR="00DE4EDA" w:rsidRPr="00D13522" w:rsidRDefault="00DE4EDA" w:rsidP="00DE4EDA">
      <w:pPr>
        <w:spacing w:line="300" w:lineRule="auto"/>
        <w:jc w:val="center"/>
        <w:rPr>
          <w:rFonts w:ascii="Arial" w:eastAsia="Times New Roman" w:hAnsi="Arial" w:cs="Arial"/>
          <w:b/>
          <w:bCs/>
          <w:caps/>
          <w:lang w:eastAsia="bg-BG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6639"/>
        <w:gridCol w:w="1270"/>
      </w:tblGrid>
      <w:tr w:rsidR="00DE4EDA" w:rsidRPr="00D13522" w:rsidTr="00557F0C">
        <w:trPr>
          <w:trHeight w:val="51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D13522">
              <w:rPr>
                <w:rFonts w:ascii="Arial" w:eastAsia="Times New Roman" w:hAnsi="Arial" w:cs="Arial"/>
                <w:b/>
                <w:bCs/>
                <w:lang w:eastAsia="bg-BG"/>
              </w:rPr>
              <w:t>No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tabs>
                <w:tab w:val="num" w:pos="1127"/>
              </w:tabs>
              <w:spacing w:line="300" w:lineRule="auto"/>
              <w:ind w:left="1127"/>
              <w:jc w:val="both"/>
              <w:rPr>
                <w:rFonts w:ascii="Arial" w:eastAsia="Times New Roman" w:hAnsi="Arial" w:cs="Arial"/>
                <w:lang w:eastAsia="bg-BG"/>
              </w:rPr>
            </w:pPr>
            <w:r w:rsidRPr="00D13522">
              <w:rPr>
                <w:rFonts w:ascii="Arial" w:eastAsia="Times New Roman" w:hAnsi="Arial" w:cs="Arial"/>
                <w:b/>
                <w:lang w:eastAsia="bg-BG"/>
              </w:rPr>
              <w:t xml:space="preserve">Description of the document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position w:val="8"/>
                <w:lang w:eastAsia="bg-BG"/>
              </w:rPr>
            </w:pPr>
            <w:r w:rsidRPr="00D13522">
              <w:rPr>
                <w:rFonts w:ascii="Arial" w:eastAsia="Times New Roman" w:hAnsi="Arial" w:cs="Arial"/>
                <w:b/>
                <w:lang w:eastAsia="bg-BG"/>
              </w:rPr>
              <w:t xml:space="preserve">Type of document (copy or original) and number of copies </w:t>
            </w:r>
          </w:p>
        </w:tc>
      </w:tr>
      <w:tr w:rsidR="00DE4EDA" w:rsidRPr="00D13522" w:rsidTr="00557F0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vAlign w:val="center"/>
          </w:tcPr>
          <w:p w:rsidR="00DE4EDA" w:rsidRPr="00D13522" w:rsidRDefault="00DE4EDA" w:rsidP="00557F0C">
            <w:pPr>
              <w:spacing w:line="300" w:lineRule="auto"/>
              <w:ind w:left="360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D13522">
              <w:rPr>
                <w:rFonts w:ascii="Arial" w:eastAsia="Times New Roman" w:hAnsi="Arial" w:cs="Arial"/>
                <w:b/>
                <w:lang w:eastAsia="bg-BG"/>
              </w:rPr>
              <w:t xml:space="preserve">Information concerning declaring personal </w:t>
            </w:r>
            <w:r w:rsidRPr="00C262F6">
              <w:rPr>
                <w:rFonts w:ascii="Arial" w:eastAsia="Times New Roman" w:hAnsi="Arial" w:cs="Arial"/>
                <w:b/>
                <w:lang w:eastAsia="bg-BG"/>
              </w:rPr>
              <w:t>status and selection criteria</w:t>
            </w:r>
          </w:p>
        </w:tc>
      </w:tr>
      <w:tr w:rsidR="00DE4EDA" w:rsidRPr="00D13522" w:rsidTr="00557F0C">
        <w:trPr>
          <w:trHeight w:val="69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lang w:eastAsia="bg-BG"/>
              </w:rPr>
            </w:pP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lang w:eastAsia="bg-BG"/>
              </w:rPr>
            </w:pPr>
            <w:r w:rsidRPr="00D13522">
              <w:rPr>
                <w:rFonts w:ascii="Arial" w:hAnsi="Arial" w:cs="Arial"/>
              </w:rPr>
              <w:t>European Single Procurement Document (ESPD)</w:t>
            </w:r>
            <w:r w:rsidRPr="00D13522">
              <w:rPr>
                <w:rFonts w:ascii="Arial" w:eastAsia="Times New Roman" w:hAnsi="Arial" w:cs="Arial"/>
                <w:lang w:eastAsia="bg-BG"/>
              </w:rPr>
              <w:t xml:space="preserve"> – Appendix No 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9"/>
              <w:gridCol w:w="3224"/>
            </w:tblGrid>
            <w:tr w:rsidR="00DE4EDA" w:rsidRPr="00D13522" w:rsidTr="00557F0C">
              <w:tc>
                <w:tcPr>
                  <w:tcW w:w="3392" w:type="dxa"/>
                  <w:shd w:val="clear" w:color="auto" w:fill="auto"/>
                </w:tcPr>
                <w:p w:rsidR="00DE4EDA" w:rsidRPr="00D13522" w:rsidRDefault="00DE4EDA" w:rsidP="00557F0C">
                  <w:pPr>
                    <w:spacing w:line="300" w:lineRule="auto"/>
                    <w:jc w:val="both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3522">
                    <w:rPr>
                      <w:rFonts w:ascii="Arial" w:eastAsia="Times New Roman" w:hAnsi="Arial" w:cs="Arial"/>
                      <w:lang w:eastAsia="bg-BG"/>
                    </w:rPr>
                    <w:t>If applicable:</w:t>
                  </w:r>
                </w:p>
                <w:p w:rsidR="00DE4EDA" w:rsidRPr="00D13522" w:rsidRDefault="00DE4EDA" w:rsidP="00557F0C">
                  <w:pPr>
                    <w:spacing w:line="300" w:lineRule="auto"/>
                    <w:jc w:val="both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3522">
                    <w:rPr>
                      <w:rFonts w:ascii="Arial" w:eastAsia="Times New Roman" w:hAnsi="Arial" w:cs="Arial"/>
                      <w:lang w:eastAsia="bg-BG"/>
                    </w:rPr>
                    <w:t xml:space="preserve">ESPD for each of the participants in the consortium which is not legal entity </w:t>
                  </w:r>
                </w:p>
                <w:p w:rsidR="00DE4EDA" w:rsidRPr="00D13522" w:rsidRDefault="00DE4EDA" w:rsidP="00557F0C">
                  <w:pPr>
                    <w:spacing w:line="300" w:lineRule="auto"/>
                    <w:jc w:val="both"/>
                    <w:rPr>
                      <w:rFonts w:ascii="Arial" w:eastAsia="Times New Roman" w:hAnsi="Arial" w:cs="Arial"/>
                      <w:lang w:eastAsia="bg-BG"/>
                    </w:rPr>
                  </w:pPr>
                </w:p>
              </w:tc>
              <w:tc>
                <w:tcPr>
                  <w:tcW w:w="3392" w:type="dxa"/>
                  <w:shd w:val="clear" w:color="auto" w:fill="auto"/>
                </w:tcPr>
                <w:p w:rsidR="00DE4EDA" w:rsidRPr="00D13522" w:rsidRDefault="00DE4EDA" w:rsidP="00557F0C">
                  <w:pPr>
                    <w:spacing w:line="300" w:lineRule="auto"/>
                    <w:jc w:val="both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3522">
                    <w:rPr>
                      <w:rFonts w:ascii="Arial" w:eastAsia="Times New Roman" w:hAnsi="Arial" w:cs="Arial"/>
                      <w:lang w:eastAsia="bg-BG"/>
                    </w:rPr>
                    <w:t>If applicable:</w:t>
                  </w:r>
                </w:p>
                <w:p w:rsidR="00DE4EDA" w:rsidRPr="00D13522" w:rsidRDefault="00DE4EDA" w:rsidP="00557F0C">
                  <w:pPr>
                    <w:spacing w:line="300" w:lineRule="auto"/>
                    <w:jc w:val="both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3522">
                    <w:rPr>
                      <w:rFonts w:ascii="Arial" w:eastAsia="Times New Roman" w:hAnsi="Arial" w:cs="Arial"/>
                      <w:lang w:eastAsia="bg-BG"/>
                    </w:rPr>
                    <w:t xml:space="preserve">ESPD for each Subcontractors </w:t>
                  </w:r>
                </w:p>
                <w:p w:rsidR="00DE4EDA" w:rsidRPr="00D13522" w:rsidRDefault="00DE4EDA" w:rsidP="00557F0C">
                  <w:pPr>
                    <w:spacing w:line="300" w:lineRule="auto"/>
                    <w:jc w:val="both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3522">
                    <w:rPr>
                      <w:rFonts w:ascii="Arial" w:eastAsia="Times New Roman" w:hAnsi="Arial" w:cs="Arial"/>
                      <w:lang w:eastAsia="bg-BG"/>
                    </w:rPr>
                    <w:t>ESPD for third parties if such capacity is used</w:t>
                  </w:r>
                </w:p>
              </w:tc>
            </w:tr>
          </w:tbl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/>
          <w:p w:rsidR="00DE4EDA" w:rsidRPr="00D13522" w:rsidRDefault="00DE4EDA" w:rsidP="00557F0C"/>
          <w:tbl>
            <w:tblPr>
              <w:tblpPr w:leftFromText="180" w:rightFromText="180" w:vertAnchor="text" w:horzAnchor="margin" w:tblpY="1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2"/>
              <w:gridCol w:w="522"/>
            </w:tblGrid>
            <w:tr w:rsidR="00DE4EDA" w:rsidRPr="00D13522" w:rsidTr="00557F0C">
              <w:tc>
                <w:tcPr>
                  <w:tcW w:w="555" w:type="dxa"/>
                  <w:shd w:val="clear" w:color="auto" w:fill="auto"/>
                </w:tcPr>
                <w:p w:rsidR="00DE4EDA" w:rsidRPr="00D13522" w:rsidRDefault="00DE4EDA" w:rsidP="00557F0C">
                  <w:pPr>
                    <w:spacing w:line="300" w:lineRule="auto"/>
                    <w:jc w:val="both"/>
                    <w:rPr>
                      <w:rFonts w:ascii="Calibri Light" w:eastAsia="Times New Roman" w:hAnsi="Calibri Light" w:cs="Calibri Light"/>
                      <w:position w:val="8"/>
                      <w:lang w:eastAsia="bg-BG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:rsidR="00DE4EDA" w:rsidRPr="00D13522" w:rsidRDefault="00DE4EDA" w:rsidP="00557F0C">
                  <w:pPr>
                    <w:spacing w:line="300" w:lineRule="auto"/>
                    <w:jc w:val="both"/>
                    <w:rPr>
                      <w:rFonts w:ascii="Calibri Light" w:eastAsia="Times New Roman" w:hAnsi="Calibri Light" w:cs="Calibri Light"/>
                      <w:position w:val="8"/>
                      <w:lang w:eastAsia="bg-BG"/>
                    </w:rPr>
                  </w:pPr>
                </w:p>
              </w:tc>
            </w:tr>
          </w:tbl>
          <w:p w:rsidR="00DE4EDA" w:rsidRPr="00D13522" w:rsidRDefault="00DE4EDA" w:rsidP="00557F0C">
            <w:pPr>
              <w:spacing w:line="300" w:lineRule="auto"/>
              <w:jc w:val="both"/>
              <w:rPr>
                <w:rFonts w:ascii="Calibri Light" w:eastAsia="Times New Roman" w:hAnsi="Calibri Light" w:cs="Calibri Light"/>
                <w:position w:val="8"/>
                <w:lang w:eastAsia="bg-BG"/>
              </w:rPr>
            </w:pPr>
          </w:p>
        </w:tc>
      </w:tr>
      <w:tr w:rsidR="00DE4EDA" w:rsidRPr="00D13522" w:rsidTr="00557F0C">
        <w:trPr>
          <w:trHeight w:val="69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lang w:eastAsia="bg-BG"/>
              </w:rPr>
            </w:pP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eastAsia="Times New Roman" w:hAnsi="Arial" w:cs="Arial"/>
                <w:lang w:eastAsia="bg-BG"/>
              </w:rPr>
              <w:t>Joint venture/consortium agreement (if applicable)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Calibri Light" w:eastAsia="Times New Roman" w:hAnsi="Calibri Light" w:cs="Calibri Light"/>
                <w:position w:val="8"/>
                <w:lang w:eastAsia="bg-BG"/>
              </w:rPr>
            </w:pPr>
          </w:p>
        </w:tc>
      </w:tr>
      <w:tr w:rsidR="00DE4EDA" w:rsidRPr="00D13522" w:rsidTr="00557F0C">
        <w:trPr>
          <w:trHeight w:val="69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lang w:eastAsia="bg-BG"/>
              </w:rPr>
            </w:pP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lang w:eastAsia="bg-BG"/>
              </w:rPr>
            </w:pPr>
            <w:r w:rsidRPr="00D13522">
              <w:rPr>
                <w:rFonts w:ascii="Arial" w:eastAsia="Times New Roman" w:hAnsi="Arial" w:cs="Arial"/>
                <w:lang w:eastAsia="bg-BG"/>
              </w:rPr>
              <w:t>Documents evidencing that the Participant has taken reliability measures (if applicable)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Calibri Light" w:eastAsia="Times New Roman" w:hAnsi="Calibri Light" w:cs="Calibri Light"/>
                <w:position w:val="8"/>
                <w:lang w:eastAsia="bg-BG"/>
              </w:rPr>
            </w:pPr>
          </w:p>
        </w:tc>
      </w:tr>
      <w:tr w:rsidR="00DE4EDA" w:rsidRPr="00D13522" w:rsidTr="00557F0C">
        <w:trPr>
          <w:trHeight w:val="57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rPr>
                <w:rFonts w:ascii="Calibri Light" w:eastAsia="Times New Roman" w:hAnsi="Calibri Light" w:cs="Calibri Light"/>
                <w:lang w:eastAsia="bg-BG"/>
              </w:rPr>
            </w:pP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lang w:eastAsia="bg-BG"/>
              </w:rPr>
            </w:pPr>
            <w:r w:rsidRPr="00D13522">
              <w:rPr>
                <w:rFonts w:ascii="Arial" w:eastAsia="Times New Roman" w:hAnsi="Arial" w:cs="Arial"/>
                <w:bCs/>
                <w:lang w:eastAsia="bg-BG"/>
              </w:rPr>
              <w:t>Declaration under article 6, para 2 of the Act on Measures Against Money Laundering - Appendix No 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rPr>
                <w:rFonts w:ascii="Calibri Light" w:eastAsia="Times New Roman" w:hAnsi="Calibri Light" w:cs="Calibri Light"/>
                <w:lang w:eastAsia="bg-BG"/>
              </w:rPr>
            </w:pPr>
          </w:p>
        </w:tc>
      </w:tr>
      <w:tr w:rsidR="00DE4EDA" w:rsidRPr="00D13522" w:rsidTr="00557F0C">
        <w:trPr>
          <w:trHeight w:val="33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rPr>
                <w:rFonts w:ascii="Calibri Light" w:eastAsia="Times New Roman" w:hAnsi="Calibri Light" w:cs="Calibri Light"/>
                <w:lang w:eastAsia="bg-BG"/>
              </w:rPr>
            </w:pP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bCs/>
                <w:lang w:eastAsia="bg-BG"/>
              </w:rPr>
            </w:pPr>
            <w:r w:rsidRPr="00D13522">
              <w:rPr>
                <w:rFonts w:ascii="Arial" w:eastAsia="Times New Roman" w:hAnsi="Arial" w:cs="Arial"/>
                <w:lang w:eastAsia="bg-BG"/>
              </w:rPr>
              <w:t>Declaration under art. 67, para 3 PPA - Appendix No 8 (if applicable</w:t>
            </w:r>
            <w:r w:rsidRPr="00D13522">
              <w:rPr>
                <w:rFonts w:ascii="Arial" w:eastAsia="Times New Roman" w:hAnsi="Arial" w:cs="Arial"/>
                <w:bCs/>
                <w:lang w:eastAsia="bg-BG"/>
              </w:rPr>
              <w:t>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rPr>
                <w:rFonts w:ascii="Calibri Light" w:eastAsia="Times New Roman" w:hAnsi="Calibri Light" w:cs="Calibri Light"/>
                <w:lang w:eastAsia="bg-BG"/>
              </w:rPr>
            </w:pPr>
          </w:p>
        </w:tc>
      </w:tr>
      <w:tr w:rsidR="00DE4EDA" w:rsidRPr="00D13522" w:rsidTr="00557F0C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vAlign w:val="center"/>
          </w:tcPr>
          <w:p w:rsidR="00DE4EDA" w:rsidRPr="00D13522" w:rsidRDefault="00DE4EDA" w:rsidP="00557F0C">
            <w:pPr>
              <w:spacing w:line="300" w:lineRule="auto"/>
              <w:ind w:left="360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D13522">
              <w:rPr>
                <w:rFonts w:ascii="Arial" w:eastAsia="Times New Roman" w:hAnsi="Arial" w:cs="Arial"/>
                <w:b/>
                <w:lang w:eastAsia="bg-BG"/>
              </w:rPr>
              <w:t>Offer</w:t>
            </w:r>
          </w:p>
        </w:tc>
      </w:tr>
      <w:tr w:rsidR="00DE4EDA" w:rsidRPr="00D13522" w:rsidTr="00557F0C">
        <w:trPr>
          <w:trHeight w:val="416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lang w:eastAsia="bg-BG"/>
              </w:rPr>
            </w:pP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lang w:eastAsia="bg-BG"/>
              </w:rPr>
            </w:pPr>
            <w:r w:rsidRPr="00D13522">
              <w:rPr>
                <w:rFonts w:ascii="Arial" w:eastAsia="Times New Roman" w:hAnsi="Arial" w:cs="Arial"/>
                <w:lang w:eastAsia="bg-BG"/>
              </w:rPr>
              <w:t>Document for authorization when the person submitting the Tender is not the statutory representative of the Participant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Times New Roman" w:eastAsia="Times New Roman" w:hAnsi="Times New Roman"/>
                <w:position w:val="8"/>
                <w:lang w:eastAsia="bg-BG"/>
              </w:rPr>
            </w:pPr>
          </w:p>
        </w:tc>
      </w:tr>
      <w:tr w:rsidR="00DE4EDA" w:rsidRPr="00D13522" w:rsidTr="00557F0C">
        <w:trPr>
          <w:trHeight w:val="416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lang w:eastAsia="bg-BG"/>
              </w:rPr>
            </w:pP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lang w:eastAsia="bg-BG"/>
              </w:rPr>
            </w:pPr>
            <w:r w:rsidRPr="00D13522">
              <w:rPr>
                <w:rFonts w:ascii="Arial" w:eastAsia="Times New Roman" w:hAnsi="Arial" w:cs="Arial"/>
                <w:lang w:eastAsia="bg-BG"/>
              </w:rPr>
              <w:t>Technical offer:</w:t>
            </w:r>
          </w:p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lang w:eastAsia="bg-BG"/>
              </w:rPr>
            </w:pPr>
            <w:r w:rsidRPr="00D13522">
              <w:rPr>
                <w:rFonts w:ascii="Arial" w:eastAsia="Times New Roman" w:hAnsi="Arial" w:cs="Arial"/>
                <w:lang w:eastAsia="bg-BG"/>
              </w:rPr>
              <w:t>Offer for implementation of the procurement in accordance with the template in Appendix No 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Times New Roman" w:eastAsia="Times New Roman" w:hAnsi="Times New Roman"/>
                <w:position w:val="8"/>
                <w:lang w:eastAsia="bg-BG"/>
              </w:rPr>
            </w:pPr>
          </w:p>
        </w:tc>
      </w:tr>
      <w:tr w:rsidR="00DE4EDA" w:rsidRPr="00D13522" w:rsidTr="00557F0C">
        <w:trPr>
          <w:trHeight w:val="416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ind w:left="360"/>
              <w:jc w:val="center"/>
              <w:rPr>
                <w:rFonts w:ascii="Calibri Light" w:eastAsia="Times New Roman" w:hAnsi="Calibri Light" w:cs="Calibri Light"/>
                <w:b/>
                <w:bCs/>
                <w:lang w:eastAsia="bg-BG"/>
              </w:rPr>
            </w:pP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Arial" w:eastAsia="Times New Roman" w:hAnsi="Arial" w:cs="Arial"/>
                <w:lang w:eastAsia="bg-BG"/>
              </w:rPr>
            </w:pPr>
            <w:r w:rsidRPr="00D13522">
              <w:rPr>
                <w:rFonts w:ascii="Arial" w:eastAsia="Times New Roman" w:hAnsi="Arial" w:cs="Arial"/>
                <w:lang w:eastAsia="bg-BG"/>
              </w:rPr>
              <w:t>Price offer - Appendix No 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DA" w:rsidRPr="00D13522" w:rsidRDefault="00DE4EDA" w:rsidP="00557F0C">
            <w:pPr>
              <w:spacing w:line="300" w:lineRule="auto"/>
              <w:jc w:val="both"/>
              <w:rPr>
                <w:rFonts w:ascii="Times New Roman" w:eastAsia="Times New Roman" w:hAnsi="Times New Roman"/>
                <w:position w:val="8"/>
                <w:lang w:eastAsia="bg-BG"/>
              </w:rPr>
            </w:pPr>
          </w:p>
        </w:tc>
      </w:tr>
    </w:tbl>
    <w:p w:rsidR="00DE4EDA" w:rsidRPr="00D13522" w:rsidRDefault="00DE4EDA" w:rsidP="00DE4EDA"/>
    <w:p w:rsidR="00DE4EDA" w:rsidRPr="00D13522" w:rsidRDefault="00DE4EDA" w:rsidP="00DE4EDA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DE4EDA" w:rsidRPr="00D13522" w:rsidTr="00557F0C">
        <w:tc>
          <w:tcPr>
            <w:tcW w:w="4531" w:type="dxa"/>
            <w:shd w:val="clear" w:color="auto" w:fill="auto"/>
          </w:tcPr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3" w:name="_Hlk493762822"/>
            <w:r w:rsidRPr="00D13522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4536" w:type="dxa"/>
            <w:shd w:val="clear" w:color="auto" w:fill="auto"/>
          </w:tcPr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…………………./ ……………. / ………… </w:t>
            </w:r>
          </w:p>
        </w:tc>
      </w:tr>
      <w:tr w:rsidR="00DE4EDA" w:rsidRPr="00D13522" w:rsidTr="00557F0C">
        <w:tc>
          <w:tcPr>
            <w:tcW w:w="4531" w:type="dxa"/>
            <w:shd w:val="clear" w:color="auto" w:fill="auto"/>
          </w:tcPr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Name and family name </w:t>
            </w:r>
          </w:p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…………………………………………..</w:t>
            </w:r>
          </w:p>
        </w:tc>
      </w:tr>
      <w:tr w:rsidR="00DE4EDA" w:rsidRPr="00D13522" w:rsidTr="00557F0C">
        <w:tc>
          <w:tcPr>
            <w:tcW w:w="4531" w:type="dxa"/>
            <w:shd w:val="clear" w:color="auto" w:fill="auto"/>
          </w:tcPr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Capacity of the representative of the Participant</w:t>
            </w:r>
          </w:p>
        </w:tc>
        <w:tc>
          <w:tcPr>
            <w:tcW w:w="4536" w:type="dxa"/>
            <w:shd w:val="clear" w:color="auto" w:fill="auto"/>
          </w:tcPr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</w:t>
            </w:r>
          </w:p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…………………………………………..</w:t>
            </w:r>
          </w:p>
        </w:tc>
      </w:tr>
      <w:tr w:rsidR="00DE4EDA" w:rsidRPr="00D13522" w:rsidTr="00557F0C">
        <w:tc>
          <w:tcPr>
            <w:tcW w:w="4531" w:type="dxa"/>
            <w:shd w:val="clear" w:color="auto" w:fill="auto"/>
          </w:tcPr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>Signature and stamp</w:t>
            </w:r>
          </w:p>
        </w:tc>
        <w:tc>
          <w:tcPr>
            <w:tcW w:w="4536" w:type="dxa"/>
            <w:shd w:val="clear" w:color="auto" w:fill="auto"/>
          </w:tcPr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DE4EDA" w:rsidRPr="00D13522" w:rsidRDefault="00DE4EDA" w:rsidP="00557F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3522">
              <w:rPr>
                <w:rFonts w:ascii="Arial" w:hAnsi="Arial" w:cs="Arial"/>
              </w:rPr>
              <w:t xml:space="preserve"> …………………………………………..</w:t>
            </w:r>
          </w:p>
        </w:tc>
      </w:tr>
      <w:bookmarkEnd w:id="3"/>
    </w:tbl>
    <w:p w:rsidR="00DE4EDA" w:rsidRPr="00D13522" w:rsidRDefault="00DE4EDA" w:rsidP="00DE4EDA"/>
    <w:p w:rsidR="00DE4EDA" w:rsidRPr="00D13522" w:rsidRDefault="00DE4EDA" w:rsidP="00DE4EDA"/>
    <w:p w:rsidR="00DE4EDA" w:rsidRPr="00D13522" w:rsidRDefault="00DE4EDA" w:rsidP="00DE4EDA">
      <w:pPr>
        <w:spacing w:line="276" w:lineRule="auto"/>
        <w:rPr>
          <w:rFonts w:ascii="Arial" w:hAnsi="Arial" w:cs="Arial"/>
        </w:rPr>
      </w:pPr>
      <w:r w:rsidRPr="00D13522">
        <w:rPr>
          <w:rFonts w:ascii="Arial" w:hAnsi="Arial" w:cs="Arial"/>
        </w:rPr>
        <w:br w:type="page"/>
      </w:r>
    </w:p>
    <w:p w:rsidR="009038F4" w:rsidRDefault="009038F4"/>
    <w:sectPr w:rsidR="00903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12B" w:rsidRDefault="00D5012B" w:rsidP="00DE4EDA">
      <w:pPr>
        <w:spacing w:after="0" w:line="240" w:lineRule="auto"/>
      </w:pPr>
      <w:r>
        <w:separator/>
      </w:r>
    </w:p>
  </w:endnote>
  <w:endnote w:type="continuationSeparator" w:id="0">
    <w:p w:rsidR="00D5012B" w:rsidRDefault="00D5012B" w:rsidP="00DE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12B" w:rsidRDefault="00D5012B" w:rsidP="00DE4EDA">
      <w:pPr>
        <w:spacing w:after="0" w:line="240" w:lineRule="auto"/>
      </w:pPr>
      <w:r>
        <w:separator/>
      </w:r>
    </w:p>
  </w:footnote>
  <w:footnote w:type="continuationSeparator" w:id="0">
    <w:p w:rsidR="00D5012B" w:rsidRDefault="00D5012B" w:rsidP="00DE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EDA" w:rsidRDefault="00DE4EDA">
    <w:pPr>
      <w:pStyle w:val="Header"/>
    </w:pPr>
    <w:r>
      <w:rPr>
        <w:noProof/>
        <w:lang w:val="bg-BG" w:eastAsia="bg-BG"/>
      </w:rPr>
      <w:drawing>
        <wp:inline distT="0" distB="0" distL="0" distR="0" wp14:anchorId="7DA5A4E4" wp14:editId="56B3A926">
          <wp:extent cx="5760720" cy="666525"/>
          <wp:effectExtent l="0" t="0" r="0" b="63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DA"/>
    <w:rsid w:val="00063F7E"/>
    <w:rsid w:val="002F140B"/>
    <w:rsid w:val="003C2DF7"/>
    <w:rsid w:val="004722D4"/>
    <w:rsid w:val="004C283C"/>
    <w:rsid w:val="004E6F56"/>
    <w:rsid w:val="005645BD"/>
    <w:rsid w:val="006D1951"/>
    <w:rsid w:val="006E2716"/>
    <w:rsid w:val="007B0456"/>
    <w:rsid w:val="008067AE"/>
    <w:rsid w:val="009038F4"/>
    <w:rsid w:val="00A11EC2"/>
    <w:rsid w:val="00A60C38"/>
    <w:rsid w:val="00B6768B"/>
    <w:rsid w:val="00BB55E0"/>
    <w:rsid w:val="00C70961"/>
    <w:rsid w:val="00D5012B"/>
    <w:rsid w:val="00DD2245"/>
    <w:rsid w:val="00DE4EDA"/>
    <w:rsid w:val="00DF1AE7"/>
    <w:rsid w:val="00E15614"/>
    <w:rsid w:val="00F8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5A17-69B3-4F9F-A83D-E1C123BB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ED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ED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EDA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E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D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D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D4A6-462A-4A40-A728-5784B7F0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Zlatina Ruseva</dc:creator>
  <cp:keywords/>
  <dc:description/>
  <cp:lastModifiedBy>Zlatina Ruseva</cp:lastModifiedBy>
  <cp:revision>1</cp:revision>
  <dcterms:created xsi:type="dcterms:W3CDTF">2017-11-09T09:21:00Z</dcterms:created>
  <dcterms:modified xsi:type="dcterms:W3CDTF">2017-11-09T09:23:00Z</dcterms:modified>
</cp:coreProperties>
</file>