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C25" w:rsidRPr="00D13522" w:rsidRDefault="00BA2C25" w:rsidP="00F83C3C">
      <w:pPr>
        <w:pStyle w:val="Heading1"/>
        <w:spacing w:line="276" w:lineRule="auto"/>
        <w:rPr>
          <w:rFonts w:ascii="Arial" w:hAnsi="Arial" w:cs="Arial"/>
          <w:sz w:val="22"/>
          <w:szCs w:val="22"/>
        </w:rPr>
      </w:pPr>
      <w:bookmarkStart w:id="0" w:name="_Toc497985976"/>
      <w:bookmarkStart w:id="1" w:name="_Hlk493493675"/>
      <w:r w:rsidRPr="00D13522">
        <w:rPr>
          <w:rFonts w:ascii="Arial" w:hAnsi="Arial" w:cs="Arial"/>
          <w:sz w:val="22"/>
          <w:szCs w:val="22"/>
        </w:rPr>
        <w:t xml:space="preserve">Appendix </w:t>
      </w:r>
      <w:r w:rsidR="00074F34" w:rsidRPr="00D13522">
        <w:rPr>
          <w:rFonts w:ascii="Arial" w:hAnsi="Arial" w:cs="Arial"/>
          <w:sz w:val="22"/>
          <w:szCs w:val="22"/>
        </w:rPr>
        <w:t xml:space="preserve">No </w:t>
      </w:r>
      <w:r w:rsidRPr="00D13522">
        <w:rPr>
          <w:rFonts w:ascii="Arial" w:hAnsi="Arial" w:cs="Arial"/>
          <w:sz w:val="22"/>
          <w:szCs w:val="22"/>
        </w:rPr>
        <w:t>5</w:t>
      </w:r>
      <w:r w:rsidR="000371E9" w:rsidRPr="00D13522">
        <w:rPr>
          <w:rFonts w:ascii="Arial" w:hAnsi="Arial" w:cs="Arial"/>
          <w:color w:val="000000"/>
          <w:spacing w:val="3"/>
          <w:sz w:val="22"/>
          <w:szCs w:val="22"/>
        </w:rPr>
        <w:t xml:space="preserve"> - </w:t>
      </w:r>
      <w:r w:rsidR="005D4EE3" w:rsidRPr="00D13522">
        <w:rPr>
          <w:rFonts w:ascii="Arial" w:hAnsi="Arial" w:cs="Arial"/>
          <w:color w:val="000000"/>
          <w:spacing w:val="3"/>
          <w:sz w:val="22"/>
          <w:szCs w:val="22"/>
        </w:rPr>
        <w:t>Technical offer</w:t>
      </w:r>
      <w:bookmarkEnd w:id="0"/>
    </w:p>
    <w:p w:rsidR="00BA2C25" w:rsidRPr="00D13522" w:rsidRDefault="00BA2C25" w:rsidP="00F83C3C">
      <w:pPr>
        <w:spacing w:line="276" w:lineRule="auto"/>
        <w:ind w:left="6480"/>
        <w:jc w:val="right"/>
        <w:rPr>
          <w:rFonts w:ascii="Arial" w:hAnsi="Arial" w:cs="Arial"/>
          <w:b/>
          <w:i/>
          <w:color w:val="000000"/>
          <w:spacing w:val="3"/>
        </w:rPr>
      </w:pPr>
    </w:p>
    <w:p w:rsidR="00BA2C25" w:rsidRPr="00D13522" w:rsidRDefault="00BA2C25" w:rsidP="00F83C3C">
      <w:pPr>
        <w:spacing w:after="120" w:line="276" w:lineRule="auto"/>
        <w:jc w:val="center"/>
        <w:rPr>
          <w:rFonts w:ascii="Arial" w:hAnsi="Arial" w:cs="Arial"/>
          <w:b/>
          <w:color w:val="000000"/>
          <w:spacing w:val="3"/>
        </w:rPr>
      </w:pPr>
      <w:r w:rsidRPr="00D13522" w:rsidDel="009C2FE0">
        <w:rPr>
          <w:rFonts w:ascii="Arial" w:hAnsi="Arial" w:cs="Arial"/>
          <w:b/>
          <w:color w:val="000000"/>
          <w:spacing w:val="3"/>
        </w:rPr>
        <w:t xml:space="preserve"> </w:t>
      </w:r>
    </w:p>
    <w:p w:rsidR="00BA2C25" w:rsidRPr="00D13522" w:rsidRDefault="00BA2C25" w:rsidP="00F83C3C">
      <w:pPr>
        <w:spacing w:line="276" w:lineRule="auto"/>
        <w:rPr>
          <w:rFonts w:ascii="Arial" w:hAnsi="Arial" w:cs="Arial"/>
          <w:b/>
          <w:color w:val="000000"/>
          <w:spacing w:val="3"/>
        </w:rPr>
      </w:pPr>
    </w:p>
    <w:p w:rsidR="00BA2C25" w:rsidRPr="00D13522" w:rsidRDefault="00BA2C25" w:rsidP="00F83C3C">
      <w:pPr>
        <w:spacing w:line="276" w:lineRule="auto"/>
        <w:rPr>
          <w:rFonts w:ascii="Arial" w:hAnsi="Arial" w:cs="Arial"/>
          <w:b/>
          <w:color w:val="000000"/>
          <w:spacing w:val="3"/>
        </w:rPr>
      </w:pPr>
    </w:p>
    <w:p w:rsidR="00BA2C25" w:rsidRPr="00D13522" w:rsidRDefault="00BA2C25" w:rsidP="00F83C3C">
      <w:pPr>
        <w:spacing w:line="276" w:lineRule="auto"/>
        <w:ind w:left="17"/>
        <w:jc w:val="both"/>
        <w:rPr>
          <w:rFonts w:ascii="Arial" w:hAnsi="Arial" w:cs="Arial"/>
        </w:rPr>
      </w:pPr>
      <w:r w:rsidRPr="00D13522">
        <w:rPr>
          <w:rFonts w:ascii="Arial" w:hAnsi="Arial" w:cs="Arial"/>
        </w:rPr>
        <w:t>By …………………………</w:t>
      </w:r>
      <w:proofErr w:type="gramStart"/>
      <w:r w:rsidRPr="00D13522">
        <w:rPr>
          <w:rFonts w:ascii="Arial" w:hAnsi="Arial" w:cs="Arial"/>
        </w:rPr>
        <w:t>…..</w:t>
      </w:r>
      <w:proofErr w:type="gramEnd"/>
      <w:r w:rsidRPr="00D13522">
        <w:rPr>
          <w:rFonts w:ascii="Arial" w:hAnsi="Arial" w:cs="Arial"/>
        </w:rPr>
        <w:t xml:space="preserve">……………………………………………………………………………………………..……………………, </w:t>
      </w:r>
    </w:p>
    <w:p w:rsidR="00BA2C25" w:rsidRPr="00D13522" w:rsidRDefault="00BA2C25" w:rsidP="00F83C3C">
      <w:pPr>
        <w:spacing w:after="120" w:line="276" w:lineRule="auto"/>
        <w:ind w:left="2141" w:firstLine="691"/>
        <w:rPr>
          <w:rFonts w:ascii="Arial" w:hAnsi="Arial" w:cs="Arial"/>
          <w:i/>
        </w:rPr>
      </w:pPr>
      <w:r w:rsidRPr="00D13522">
        <w:rPr>
          <w:rFonts w:ascii="Arial" w:hAnsi="Arial" w:cs="Arial"/>
          <w:i/>
        </w:rPr>
        <w:t>(name of the Participant)</w:t>
      </w:r>
    </w:p>
    <w:p w:rsidR="00BA2C25" w:rsidRPr="00D13522" w:rsidRDefault="00BA2C25" w:rsidP="00F83C3C">
      <w:pPr>
        <w:spacing w:line="276" w:lineRule="auto"/>
        <w:ind w:left="17"/>
        <w:jc w:val="both"/>
        <w:rPr>
          <w:rFonts w:ascii="Arial" w:hAnsi="Arial" w:cs="Arial"/>
        </w:rPr>
      </w:pPr>
      <w:r w:rsidRPr="00D13522">
        <w:rPr>
          <w:rFonts w:ascii="Arial" w:hAnsi="Arial" w:cs="Arial"/>
        </w:rPr>
        <w:t>seat and registered address …………</w:t>
      </w:r>
      <w:proofErr w:type="gramStart"/>
      <w:r w:rsidRPr="00D13522">
        <w:rPr>
          <w:rFonts w:ascii="Arial" w:hAnsi="Arial" w:cs="Arial"/>
        </w:rPr>
        <w:t>…..</w:t>
      </w:r>
      <w:proofErr w:type="gramEnd"/>
      <w:r w:rsidRPr="00D13522">
        <w:rPr>
          <w:rFonts w:ascii="Arial" w:hAnsi="Arial" w:cs="Arial"/>
        </w:rPr>
        <w:t xml:space="preserve">………………………………………………………..…………………………………, </w:t>
      </w:r>
    </w:p>
    <w:p w:rsidR="00BA2C25" w:rsidRPr="00D13522" w:rsidRDefault="00BA2C25" w:rsidP="00F83C3C">
      <w:pPr>
        <w:spacing w:after="120" w:line="276" w:lineRule="auto"/>
        <w:ind w:left="725" w:firstLine="691"/>
        <w:jc w:val="center"/>
        <w:rPr>
          <w:rFonts w:ascii="Arial" w:hAnsi="Arial" w:cs="Arial"/>
          <w:i/>
        </w:rPr>
      </w:pPr>
      <w:r w:rsidRPr="00D13522">
        <w:rPr>
          <w:rFonts w:ascii="Arial" w:hAnsi="Arial" w:cs="Arial"/>
          <w:i/>
        </w:rPr>
        <w:t>(city, village and address)</w:t>
      </w:r>
    </w:p>
    <w:p w:rsidR="005A257C" w:rsidRPr="00D13522" w:rsidRDefault="00BA2C25" w:rsidP="00F83C3C">
      <w:pPr>
        <w:tabs>
          <w:tab w:val="left" w:pos="540"/>
          <w:tab w:val="left" w:pos="1260"/>
          <w:tab w:val="left" w:pos="1620"/>
        </w:tabs>
        <w:spacing w:line="276" w:lineRule="auto"/>
        <w:jc w:val="both"/>
        <w:rPr>
          <w:rFonts w:ascii="Arial" w:hAnsi="Arial" w:cs="Arial"/>
        </w:rPr>
      </w:pPr>
      <w:r w:rsidRPr="00D13522">
        <w:rPr>
          <w:rFonts w:ascii="Arial" w:hAnsi="Arial" w:cs="Arial"/>
        </w:rPr>
        <w:t>[BULSTAT/UIC/PIN/number of registration and/ or another identifying information in accordance with the las of the country where the Participant is established]</w:t>
      </w:r>
      <w:r w:rsidRPr="00D13522">
        <w:rPr>
          <w:rFonts w:ascii="Arial" w:hAnsi="Arial" w:cs="Arial"/>
          <w:vertAlign w:val="superscript"/>
        </w:rPr>
        <w:footnoteReference w:id="1"/>
      </w:r>
      <w:r w:rsidRPr="00D13522">
        <w:rPr>
          <w:rFonts w:ascii="Arial" w:hAnsi="Arial" w:cs="Arial"/>
        </w:rPr>
        <w:t>: ……………………………………… - Participant in a</w:t>
      </w:r>
      <w:r w:rsidR="005A257C" w:rsidRPr="00D13522">
        <w:rPr>
          <w:rFonts w:ascii="Arial" w:hAnsi="Arial" w:cs="Arial"/>
        </w:rPr>
        <w:t>n open</w:t>
      </w:r>
      <w:r w:rsidRPr="00D13522">
        <w:rPr>
          <w:rFonts w:ascii="Arial" w:hAnsi="Arial" w:cs="Arial"/>
        </w:rPr>
        <w:t xml:space="preserve"> procedure for award of a public procurement with a subject matter: </w:t>
      </w:r>
    </w:p>
    <w:p w:rsidR="00BA2C25" w:rsidRPr="00D13522" w:rsidRDefault="005A257C" w:rsidP="00F83C3C">
      <w:pPr>
        <w:tabs>
          <w:tab w:val="left" w:pos="540"/>
          <w:tab w:val="left" w:pos="1260"/>
          <w:tab w:val="left" w:pos="1620"/>
        </w:tabs>
        <w:spacing w:line="276" w:lineRule="auto"/>
        <w:jc w:val="center"/>
        <w:rPr>
          <w:rFonts w:ascii="Arial" w:hAnsi="Arial" w:cs="Arial"/>
        </w:rPr>
      </w:pPr>
      <w:r w:rsidRPr="00D13522">
        <w:rPr>
          <w:rFonts w:ascii="Arial" w:hAnsi="Arial" w:cs="Arial"/>
          <w:b/>
        </w:rPr>
        <w:t>„</w:t>
      </w:r>
      <w:r w:rsidRPr="00D13522">
        <w:rPr>
          <w:rFonts w:ascii="Arial" w:hAnsi="Arial" w:cs="Arial"/>
          <w:b/>
          <w:lang w:eastAsia="bg-BG"/>
        </w:rPr>
        <w:t>SELECTION OF OWNER’S ENGINEER FOR THE GREECE-BULGARIA NATURAL GAS INTERCONNECTOR PROJECT (IGB</w:t>
      </w:r>
      <w:proofErr w:type="gramStart"/>
      <w:r w:rsidRPr="00D13522">
        <w:rPr>
          <w:rFonts w:ascii="Arial" w:hAnsi="Arial" w:cs="Arial"/>
          <w:b/>
          <w:lang w:eastAsia="bg-BG"/>
        </w:rPr>
        <w:t>)</w:t>
      </w:r>
      <w:r w:rsidR="00BA2C25" w:rsidRPr="00D13522">
        <w:rPr>
          <w:rFonts w:ascii="Arial" w:hAnsi="Arial" w:cs="Arial"/>
          <w:b/>
        </w:rPr>
        <w:t>“</w:t>
      </w:r>
      <w:proofErr w:type="gramEnd"/>
      <w:r w:rsidR="00BA2C25" w:rsidRPr="00D13522">
        <w:rPr>
          <w:rFonts w:ascii="Arial" w:hAnsi="Arial" w:cs="Arial"/>
          <w:b/>
        </w:rPr>
        <w:t>,</w:t>
      </w:r>
    </w:p>
    <w:p w:rsidR="00BA2C25" w:rsidRPr="00D13522" w:rsidRDefault="00BA2C25" w:rsidP="00D77B90">
      <w:pPr>
        <w:tabs>
          <w:tab w:val="left" w:pos="540"/>
          <w:tab w:val="left" w:pos="1260"/>
          <w:tab w:val="left" w:pos="1620"/>
        </w:tabs>
        <w:spacing w:line="276" w:lineRule="auto"/>
        <w:jc w:val="both"/>
        <w:rPr>
          <w:rFonts w:ascii="Arial" w:hAnsi="Arial" w:cs="Arial"/>
          <w:bCs/>
          <w:color w:val="000000"/>
          <w:spacing w:val="6"/>
        </w:rPr>
      </w:pPr>
    </w:p>
    <w:p w:rsidR="00BA2C25" w:rsidRPr="00D13522" w:rsidRDefault="00BA2C25" w:rsidP="000B75AF">
      <w:pPr>
        <w:tabs>
          <w:tab w:val="left" w:pos="540"/>
          <w:tab w:val="left" w:pos="1260"/>
          <w:tab w:val="left" w:pos="1620"/>
        </w:tabs>
        <w:spacing w:line="276" w:lineRule="auto"/>
        <w:jc w:val="both"/>
        <w:rPr>
          <w:rFonts w:ascii="Arial" w:hAnsi="Arial" w:cs="Arial"/>
          <w:bCs/>
          <w:color w:val="000000"/>
          <w:spacing w:val="6"/>
        </w:rPr>
      </w:pPr>
      <w:r w:rsidRPr="00D13522">
        <w:rPr>
          <w:rFonts w:ascii="Arial" w:hAnsi="Arial" w:cs="Arial"/>
          <w:bCs/>
          <w:color w:val="000000"/>
          <w:spacing w:val="6"/>
        </w:rPr>
        <w:t>represented by ……………………………………………………………………………………</w:t>
      </w:r>
      <w:proofErr w:type="gramStart"/>
      <w:r w:rsidRPr="00D13522">
        <w:rPr>
          <w:rFonts w:ascii="Arial" w:hAnsi="Arial" w:cs="Arial"/>
          <w:bCs/>
          <w:color w:val="000000"/>
          <w:spacing w:val="6"/>
        </w:rPr>
        <w:t>…..</w:t>
      </w:r>
      <w:proofErr w:type="gramEnd"/>
      <w:r w:rsidRPr="00D13522">
        <w:rPr>
          <w:rFonts w:ascii="Arial" w:hAnsi="Arial" w:cs="Arial"/>
          <w:bCs/>
          <w:color w:val="000000"/>
          <w:spacing w:val="6"/>
        </w:rPr>
        <w:t xml:space="preserve">……………………, </w:t>
      </w:r>
    </w:p>
    <w:p w:rsidR="00BA2C25" w:rsidRPr="00D13522" w:rsidRDefault="00BA2C25" w:rsidP="000B75AF">
      <w:pPr>
        <w:tabs>
          <w:tab w:val="left" w:pos="540"/>
          <w:tab w:val="left" w:pos="1260"/>
          <w:tab w:val="left" w:pos="1620"/>
        </w:tabs>
        <w:spacing w:line="276" w:lineRule="auto"/>
        <w:jc w:val="both"/>
        <w:rPr>
          <w:rFonts w:ascii="Arial" w:hAnsi="Arial" w:cs="Arial"/>
          <w:bCs/>
          <w:i/>
          <w:color w:val="000000"/>
          <w:spacing w:val="6"/>
        </w:rPr>
      </w:pPr>
      <w:r w:rsidRPr="00D13522">
        <w:rPr>
          <w:rFonts w:ascii="Arial" w:hAnsi="Arial" w:cs="Arial"/>
          <w:bCs/>
          <w:color w:val="000000"/>
          <w:spacing w:val="6"/>
        </w:rPr>
        <w:tab/>
      </w:r>
      <w:r w:rsidRPr="00D13522">
        <w:rPr>
          <w:rFonts w:ascii="Arial" w:hAnsi="Arial" w:cs="Arial"/>
          <w:bCs/>
          <w:color w:val="000000"/>
          <w:spacing w:val="6"/>
        </w:rPr>
        <w:tab/>
      </w:r>
      <w:r w:rsidRPr="00D13522">
        <w:rPr>
          <w:rFonts w:ascii="Arial" w:hAnsi="Arial" w:cs="Arial"/>
          <w:bCs/>
          <w:color w:val="000000"/>
          <w:spacing w:val="6"/>
        </w:rPr>
        <w:tab/>
      </w:r>
      <w:r w:rsidRPr="00D13522">
        <w:rPr>
          <w:rFonts w:ascii="Arial" w:hAnsi="Arial" w:cs="Arial"/>
          <w:bCs/>
          <w:color w:val="000000"/>
          <w:spacing w:val="6"/>
        </w:rPr>
        <w:tab/>
      </w:r>
      <w:r w:rsidRPr="00D13522">
        <w:rPr>
          <w:rFonts w:ascii="Arial" w:hAnsi="Arial" w:cs="Arial"/>
          <w:bCs/>
          <w:color w:val="000000"/>
          <w:spacing w:val="6"/>
        </w:rPr>
        <w:tab/>
      </w:r>
      <w:r w:rsidRPr="00D13522">
        <w:rPr>
          <w:rFonts w:ascii="Arial" w:hAnsi="Arial" w:cs="Arial"/>
          <w:bCs/>
          <w:color w:val="000000"/>
          <w:spacing w:val="6"/>
        </w:rPr>
        <w:tab/>
      </w:r>
      <w:r w:rsidRPr="00D13522">
        <w:rPr>
          <w:rFonts w:ascii="Arial" w:hAnsi="Arial" w:cs="Arial"/>
          <w:bCs/>
          <w:i/>
          <w:color w:val="000000"/>
          <w:spacing w:val="6"/>
        </w:rPr>
        <w:t>(name surname and family name)</w:t>
      </w:r>
    </w:p>
    <w:p w:rsidR="00BA2C25" w:rsidRPr="00D13522" w:rsidRDefault="00BA2C25" w:rsidP="005D4EE3">
      <w:pPr>
        <w:tabs>
          <w:tab w:val="left" w:pos="540"/>
          <w:tab w:val="left" w:pos="1260"/>
          <w:tab w:val="left" w:pos="1620"/>
        </w:tabs>
        <w:spacing w:line="276" w:lineRule="auto"/>
        <w:jc w:val="both"/>
        <w:rPr>
          <w:rFonts w:ascii="Arial" w:hAnsi="Arial" w:cs="Arial"/>
          <w:b/>
        </w:rPr>
      </w:pPr>
      <w:r w:rsidRPr="00D13522">
        <w:rPr>
          <w:rFonts w:ascii="Arial" w:hAnsi="Arial" w:cs="Arial"/>
          <w:bCs/>
          <w:color w:val="000000"/>
          <w:spacing w:val="6"/>
        </w:rPr>
        <w:t>Personal Identity Number…………………</w:t>
      </w:r>
      <w:proofErr w:type="gramStart"/>
      <w:r w:rsidRPr="00D13522">
        <w:rPr>
          <w:rFonts w:ascii="Arial" w:hAnsi="Arial" w:cs="Arial"/>
          <w:bCs/>
          <w:color w:val="000000"/>
          <w:spacing w:val="6"/>
        </w:rPr>
        <w:t>…..</w:t>
      </w:r>
      <w:proofErr w:type="gramEnd"/>
      <w:r w:rsidRPr="00D13522">
        <w:rPr>
          <w:rFonts w:ascii="Arial" w:hAnsi="Arial" w:cs="Arial"/>
          <w:bCs/>
          <w:color w:val="000000"/>
          <w:spacing w:val="6"/>
        </w:rPr>
        <w:t>, personal ID card No …………………, issued on ………… by the Ministry of Interior - …………………………….………</w:t>
      </w:r>
      <w:r w:rsidRPr="00D13522">
        <w:rPr>
          <w:rFonts w:ascii="Arial" w:hAnsi="Arial" w:cs="Arial"/>
          <w:vertAlign w:val="superscript"/>
        </w:rPr>
        <w:footnoteReference w:id="2"/>
      </w:r>
      <w:r w:rsidRPr="00D13522">
        <w:rPr>
          <w:rFonts w:ascii="Arial" w:hAnsi="Arial" w:cs="Arial"/>
        </w:rPr>
        <w:t>,</w:t>
      </w:r>
      <w:r w:rsidRPr="00D13522">
        <w:rPr>
          <w:rFonts w:ascii="Arial" w:hAnsi="Arial" w:cs="Arial"/>
          <w:bCs/>
          <w:color w:val="000000"/>
          <w:spacing w:val="6"/>
        </w:rPr>
        <w:t xml:space="preserve"> in his/her capacity of …………………………..…</w:t>
      </w:r>
      <w:r w:rsidRPr="00D13522">
        <w:rPr>
          <w:rFonts w:ascii="Arial" w:hAnsi="Arial" w:cs="Arial"/>
          <w:vertAlign w:val="superscript"/>
        </w:rPr>
        <w:footnoteReference w:id="3"/>
      </w:r>
      <w:r w:rsidRPr="00D13522">
        <w:rPr>
          <w:rFonts w:ascii="Arial" w:hAnsi="Arial" w:cs="Arial"/>
        </w:rPr>
        <w:t xml:space="preserve"> </w:t>
      </w:r>
      <w:r w:rsidRPr="00D13522">
        <w:rPr>
          <w:rFonts w:ascii="Arial" w:hAnsi="Arial" w:cs="Arial"/>
          <w:bCs/>
          <w:color w:val="000000"/>
          <w:spacing w:val="6"/>
        </w:rPr>
        <w:t xml:space="preserve">of the Participant </w:t>
      </w:r>
    </w:p>
    <w:p w:rsidR="00BA2C25" w:rsidRPr="00D13522" w:rsidRDefault="00BA2C25" w:rsidP="002057FE">
      <w:pPr>
        <w:spacing w:line="276" w:lineRule="auto"/>
        <w:jc w:val="both"/>
        <w:rPr>
          <w:rFonts w:ascii="Arial" w:hAnsi="Arial" w:cs="Arial"/>
          <w:color w:val="000000"/>
          <w:spacing w:val="3"/>
        </w:rPr>
      </w:pPr>
    </w:p>
    <w:p w:rsidR="00BA2C25" w:rsidRPr="00D13522" w:rsidRDefault="00BA2C25" w:rsidP="002057FE">
      <w:pPr>
        <w:spacing w:line="276" w:lineRule="auto"/>
        <w:rPr>
          <w:rFonts w:ascii="Arial" w:hAnsi="Arial" w:cs="Arial"/>
        </w:rPr>
      </w:pPr>
      <w:r w:rsidRPr="00D13522">
        <w:rPr>
          <w:rFonts w:ascii="Arial" w:hAnsi="Arial" w:cs="Arial"/>
          <w:b/>
          <w:color w:val="000000"/>
          <w:spacing w:val="3"/>
        </w:rPr>
        <w:t>DEAR LADIES AND GENTLEMEN,</w:t>
      </w:r>
      <w:r w:rsidRPr="00D13522">
        <w:rPr>
          <w:rFonts w:ascii="Arial" w:hAnsi="Arial" w:cs="Arial"/>
        </w:rPr>
        <w:t xml:space="preserve"> </w:t>
      </w:r>
    </w:p>
    <w:p w:rsidR="00BA2C25" w:rsidRPr="00D13522" w:rsidRDefault="00BA2C25" w:rsidP="002057FE">
      <w:pPr>
        <w:spacing w:line="276" w:lineRule="auto"/>
        <w:jc w:val="both"/>
        <w:rPr>
          <w:rFonts w:ascii="Arial" w:hAnsi="Arial" w:cs="Arial"/>
          <w:b/>
          <w:color w:val="000000"/>
          <w:spacing w:val="3"/>
        </w:rPr>
      </w:pPr>
    </w:p>
    <w:p w:rsidR="00BA2C25" w:rsidRPr="00D13522" w:rsidRDefault="00BA2C25" w:rsidP="002057FE">
      <w:pPr>
        <w:numPr>
          <w:ilvl w:val="0"/>
          <w:numId w:val="53"/>
        </w:numPr>
        <w:spacing w:after="120" w:line="276" w:lineRule="auto"/>
        <w:jc w:val="both"/>
        <w:rPr>
          <w:rFonts w:ascii="Arial" w:hAnsi="Arial" w:cs="Arial"/>
          <w:color w:val="000000"/>
          <w:spacing w:val="3"/>
        </w:rPr>
      </w:pPr>
      <w:r w:rsidRPr="00D13522">
        <w:rPr>
          <w:rFonts w:ascii="Arial" w:hAnsi="Arial" w:cs="Arial"/>
          <w:color w:val="000000"/>
          <w:spacing w:val="3"/>
        </w:rPr>
        <w:t>We hereby present our offer for implementation of services for Owner’s Engineer for the Project “Gas Pipeline Interconnector Greece – Bulgaria”</w:t>
      </w:r>
    </w:p>
    <w:p w:rsidR="00BA2C25" w:rsidRPr="00D13522" w:rsidRDefault="00BA2C25" w:rsidP="002057FE">
      <w:pPr>
        <w:numPr>
          <w:ilvl w:val="0"/>
          <w:numId w:val="53"/>
        </w:numPr>
        <w:spacing w:after="120" w:line="276" w:lineRule="auto"/>
        <w:jc w:val="both"/>
        <w:rPr>
          <w:rFonts w:ascii="Arial" w:hAnsi="Arial" w:cs="Arial"/>
          <w:color w:val="000000"/>
          <w:spacing w:val="3"/>
        </w:rPr>
      </w:pPr>
      <w:r w:rsidRPr="00D13522">
        <w:rPr>
          <w:rFonts w:ascii="Arial" w:hAnsi="Arial" w:cs="Arial"/>
          <w:color w:val="000000"/>
          <w:spacing w:val="3"/>
        </w:rPr>
        <w:t xml:space="preserve">We hereby declare that we are fully acquainted with the </w:t>
      </w:r>
      <w:r w:rsidR="002831C8">
        <w:rPr>
          <w:rFonts w:ascii="Arial" w:hAnsi="Arial" w:cs="Arial"/>
          <w:color w:val="000000"/>
          <w:spacing w:val="3"/>
        </w:rPr>
        <w:t>procurement</w:t>
      </w:r>
      <w:r w:rsidR="002831C8" w:rsidRPr="00D13522">
        <w:rPr>
          <w:rFonts w:ascii="Arial" w:hAnsi="Arial" w:cs="Arial"/>
          <w:color w:val="000000"/>
          <w:spacing w:val="3"/>
        </w:rPr>
        <w:t xml:space="preserve"> </w:t>
      </w:r>
      <w:r w:rsidR="002831C8">
        <w:rPr>
          <w:rFonts w:ascii="Arial" w:hAnsi="Arial" w:cs="Arial"/>
          <w:color w:val="000000"/>
          <w:spacing w:val="3"/>
        </w:rPr>
        <w:t>c</w:t>
      </w:r>
      <w:r w:rsidRPr="00D13522">
        <w:rPr>
          <w:rFonts w:ascii="Arial" w:hAnsi="Arial" w:cs="Arial"/>
          <w:color w:val="000000"/>
          <w:spacing w:val="3"/>
        </w:rPr>
        <w:t xml:space="preserve">onditions and we accept them without any objections. </w:t>
      </w:r>
    </w:p>
    <w:p w:rsidR="00BA2C25" w:rsidRPr="00D13522" w:rsidRDefault="00BA2C25" w:rsidP="00A02FD4">
      <w:pPr>
        <w:numPr>
          <w:ilvl w:val="0"/>
          <w:numId w:val="53"/>
        </w:numPr>
        <w:spacing w:after="120" w:line="276" w:lineRule="auto"/>
        <w:jc w:val="both"/>
        <w:rPr>
          <w:rFonts w:ascii="Arial" w:hAnsi="Arial" w:cs="Arial"/>
          <w:color w:val="000000"/>
          <w:spacing w:val="3"/>
        </w:rPr>
      </w:pPr>
      <w:r w:rsidRPr="00D13522">
        <w:rPr>
          <w:rFonts w:ascii="Arial" w:hAnsi="Arial" w:cs="Arial"/>
          <w:color w:val="000000"/>
          <w:spacing w:val="3"/>
        </w:rPr>
        <w:t xml:space="preserve">We declare that the validity of our offer shall be </w:t>
      </w:r>
      <w:r w:rsidR="00870F41" w:rsidRPr="00D13522">
        <w:rPr>
          <w:rFonts w:ascii="Arial" w:hAnsi="Arial" w:cs="Arial"/>
          <w:color w:val="000000"/>
          <w:spacing w:val="3"/>
        </w:rPr>
        <w:t>……………………………….</w:t>
      </w:r>
      <w:r w:rsidRPr="00D13522">
        <w:rPr>
          <w:rFonts w:ascii="Arial" w:hAnsi="Arial" w:cs="Arial"/>
          <w:color w:val="000000"/>
          <w:spacing w:val="3"/>
        </w:rPr>
        <w:t xml:space="preserve"> as of the deadline for submission of offers as </w:t>
      </w:r>
      <w:r w:rsidR="00533EDE" w:rsidRPr="00D13522">
        <w:rPr>
          <w:rFonts w:ascii="Arial" w:hAnsi="Arial" w:cs="Arial"/>
          <w:color w:val="000000"/>
          <w:spacing w:val="3"/>
        </w:rPr>
        <w:t>indicated</w:t>
      </w:r>
      <w:r w:rsidRPr="00D13522">
        <w:rPr>
          <w:rFonts w:ascii="Arial" w:hAnsi="Arial" w:cs="Arial"/>
          <w:color w:val="000000"/>
          <w:spacing w:val="3"/>
        </w:rPr>
        <w:t xml:space="preserve"> in the </w:t>
      </w:r>
      <w:r w:rsidR="00533EDE" w:rsidRPr="00D13522">
        <w:rPr>
          <w:rFonts w:ascii="Arial" w:hAnsi="Arial" w:cs="Arial"/>
          <w:color w:val="000000"/>
          <w:spacing w:val="3"/>
        </w:rPr>
        <w:t>Public</w:t>
      </w:r>
      <w:r w:rsidRPr="00D13522">
        <w:rPr>
          <w:rFonts w:ascii="Arial" w:hAnsi="Arial" w:cs="Arial"/>
          <w:color w:val="000000"/>
          <w:spacing w:val="3"/>
        </w:rPr>
        <w:t xml:space="preserve"> Procurement </w:t>
      </w:r>
      <w:r w:rsidR="00533EDE" w:rsidRPr="00D13522">
        <w:rPr>
          <w:rFonts w:ascii="Arial" w:hAnsi="Arial" w:cs="Arial"/>
          <w:color w:val="000000"/>
          <w:spacing w:val="3"/>
        </w:rPr>
        <w:t>Documentation</w:t>
      </w:r>
      <w:r w:rsidRPr="00D13522">
        <w:rPr>
          <w:rFonts w:ascii="Arial" w:hAnsi="Arial" w:cs="Arial"/>
          <w:color w:val="000000"/>
          <w:spacing w:val="3"/>
        </w:rPr>
        <w:t xml:space="preserve"> and we do not object to extend the validity of the offer in case it is required by the Contracting </w:t>
      </w:r>
      <w:r w:rsidR="00BC3E19" w:rsidRPr="00D13522">
        <w:rPr>
          <w:rFonts w:ascii="Arial" w:hAnsi="Arial" w:cs="Arial"/>
          <w:color w:val="000000"/>
          <w:spacing w:val="3"/>
        </w:rPr>
        <w:t>entity</w:t>
      </w:r>
      <w:r w:rsidRPr="00D13522">
        <w:rPr>
          <w:rFonts w:ascii="Arial" w:hAnsi="Arial" w:cs="Arial"/>
          <w:color w:val="000000"/>
          <w:spacing w:val="3"/>
        </w:rPr>
        <w:t xml:space="preserve">. We are aware that in case we are not able to </w:t>
      </w:r>
      <w:r w:rsidRPr="00D13522">
        <w:rPr>
          <w:rFonts w:ascii="Arial" w:hAnsi="Arial" w:cs="Arial"/>
          <w:color w:val="000000"/>
          <w:spacing w:val="3"/>
        </w:rPr>
        <w:lastRenderedPageBreak/>
        <w:t xml:space="preserve">provide such </w:t>
      </w:r>
      <w:r w:rsidR="00533EDE" w:rsidRPr="00D13522">
        <w:rPr>
          <w:rFonts w:ascii="Arial" w:hAnsi="Arial" w:cs="Arial"/>
          <w:color w:val="000000"/>
          <w:spacing w:val="3"/>
        </w:rPr>
        <w:t>extension</w:t>
      </w:r>
      <w:r w:rsidRPr="00D13522">
        <w:rPr>
          <w:rFonts w:ascii="Arial" w:hAnsi="Arial" w:cs="Arial"/>
          <w:color w:val="000000"/>
          <w:spacing w:val="3"/>
        </w:rPr>
        <w:t xml:space="preserve"> our offer will be removed </w:t>
      </w:r>
      <w:r w:rsidR="00533EDE" w:rsidRPr="00D13522">
        <w:rPr>
          <w:rFonts w:ascii="Arial" w:hAnsi="Arial" w:cs="Arial"/>
          <w:color w:val="000000"/>
          <w:spacing w:val="3"/>
        </w:rPr>
        <w:t>from</w:t>
      </w:r>
      <w:r w:rsidRPr="00D13522">
        <w:rPr>
          <w:rFonts w:ascii="Arial" w:hAnsi="Arial" w:cs="Arial"/>
          <w:color w:val="000000"/>
          <w:spacing w:val="3"/>
        </w:rPr>
        <w:t xml:space="preserve"> further participation in the </w:t>
      </w:r>
      <w:r w:rsidR="002831C8">
        <w:rPr>
          <w:rFonts w:ascii="Arial" w:hAnsi="Arial" w:cs="Arial"/>
          <w:color w:val="000000"/>
          <w:spacing w:val="3"/>
        </w:rPr>
        <w:t>procurement procedure</w:t>
      </w:r>
      <w:r w:rsidRPr="00D13522">
        <w:rPr>
          <w:rFonts w:ascii="Arial" w:hAnsi="Arial" w:cs="Arial"/>
          <w:color w:val="000000"/>
          <w:spacing w:val="3"/>
        </w:rPr>
        <w:t xml:space="preserve">. </w:t>
      </w:r>
    </w:p>
    <w:p w:rsidR="00A52388" w:rsidRPr="00D13522" w:rsidRDefault="00A52388" w:rsidP="00A02FD4">
      <w:pPr>
        <w:numPr>
          <w:ilvl w:val="0"/>
          <w:numId w:val="53"/>
        </w:numPr>
        <w:spacing w:line="276" w:lineRule="auto"/>
        <w:jc w:val="both"/>
        <w:rPr>
          <w:rFonts w:ascii="Arial" w:hAnsi="Arial" w:cs="Arial"/>
          <w:color w:val="000000"/>
        </w:rPr>
      </w:pPr>
      <w:r w:rsidRPr="00D13522">
        <w:rPr>
          <w:rFonts w:ascii="Arial" w:hAnsi="Arial" w:cs="Arial"/>
          <w:color w:val="000000"/>
        </w:rPr>
        <w:t>By the preparation of the Offer the obligations concerning tax and social security contributions, environmental protection, employment protection and work conditions were fulfilled.</w:t>
      </w:r>
      <w:r w:rsidRPr="00D13522">
        <w:rPr>
          <w:rFonts w:ascii="Arial" w:hAnsi="Arial" w:cs="Arial"/>
          <w:color w:val="000000"/>
        </w:rPr>
        <w:tab/>
      </w:r>
    </w:p>
    <w:p w:rsidR="00A52388" w:rsidRPr="00D13522" w:rsidRDefault="00A52388" w:rsidP="00A02FD4">
      <w:pPr>
        <w:numPr>
          <w:ilvl w:val="0"/>
          <w:numId w:val="53"/>
        </w:numPr>
        <w:tabs>
          <w:tab w:val="left" w:pos="540"/>
          <w:tab w:val="left" w:pos="1418"/>
        </w:tabs>
        <w:spacing w:line="276" w:lineRule="auto"/>
        <w:jc w:val="both"/>
        <w:rPr>
          <w:rFonts w:ascii="Arial" w:hAnsi="Arial" w:cs="Arial"/>
        </w:rPr>
      </w:pPr>
      <w:r w:rsidRPr="00D13522">
        <w:rPr>
          <w:rFonts w:ascii="Arial" w:hAnsi="Arial" w:cs="Arial"/>
          <w:bCs/>
        </w:rPr>
        <w:t>We are aware with the content of the draft contract (template – Appendix No…</w:t>
      </w:r>
      <w:r w:rsidR="002831C8">
        <w:rPr>
          <w:rFonts w:ascii="Arial" w:hAnsi="Arial" w:cs="Arial"/>
          <w:bCs/>
        </w:rPr>
        <w:t xml:space="preserve"> 9</w:t>
      </w:r>
      <w:r w:rsidRPr="00D13522">
        <w:rPr>
          <w:rFonts w:ascii="Arial" w:hAnsi="Arial" w:cs="Arial"/>
          <w:bCs/>
        </w:rPr>
        <w:t xml:space="preserve">) regarding public procurement with subject matter: </w:t>
      </w:r>
      <w:r w:rsidRPr="00D13522">
        <w:rPr>
          <w:rFonts w:ascii="Arial" w:eastAsia="Times New Roman" w:hAnsi="Arial" w:cs="Arial"/>
          <w:b/>
        </w:rPr>
        <w:t>"</w:t>
      </w:r>
      <w:r w:rsidR="00335A45" w:rsidRPr="00D13522">
        <w:rPr>
          <w:rFonts w:ascii="Arial" w:hAnsi="Arial" w:cs="Arial"/>
          <w:b/>
        </w:rPr>
        <w:t>SELECTION OF OWNER’S ENGINEER FOR THE GREECE-BULGARIA NATURAL GAS INTERCONNECTOR PROJECT (IGB</w:t>
      </w:r>
      <w:proofErr w:type="gramStart"/>
      <w:r w:rsidR="00335A45" w:rsidRPr="00D13522">
        <w:rPr>
          <w:rFonts w:ascii="Arial" w:hAnsi="Arial" w:cs="Arial"/>
          <w:b/>
        </w:rPr>
        <w:t>)</w:t>
      </w:r>
      <w:r w:rsidRPr="00D13522">
        <w:rPr>
          <w:rFonts w:ascii="Arial" w:hAnsi="Arial" w:cs="Arial"/>
        </w:rPr>
        <w:t>“</w:t>
      </w:r>
      <w:proofErr w:type="gramEnd"/>
      <w:r w:rsidRPr="00D13522">
        <w:rPr>
          <w:rFonts w:ascii="Arial" w:hAnsi="Arial" w:cs="Arial"/>
        </w:rPr>
        <w:t>,</w:t>
      </w:r>
      <w:r w:rsidRPr="00D13522">
        <w:rPr>
          <w:rFonts w:ascii="Arial" w:hAnsi="Arial" w:cs="Arial"/>
          <w:b/>
          <w:bCs/>
        </w:rPr>
        <w:t>”</w:t>
      </w:r>
      <w:r w:rsidRPr="00D13522">
        <w:rPr>
          <w:rFonts w:ascii="Arial" w:hAnsi="Arial" w:cs="Arial"/>
          <w:bCs/>
        </w:rPr>
        <w:t xml:space="preserve"> and I/we agree to all conditions in it.</w:t>
      </w:r>
    </w:p>
    <w:p w:rsidR="00A52388" w:rsidRPr="00D13522" w:rsidRDefault="00A52388" w:rsidP="00A02FD4">
      <w:pPr>
        <w:numPr>
          <w:ilvl w:val="0"/>
          <w:numId w:val="53"/>
        </w:numPr>
        <w:spacing w:after="120" w:line="276" w:lineRule="auto"/>
        <w:jc w:val="both"/>
        <w:rPr>
          <w:rFonts w:ascii="Arial" w:hAnsi="Arial" w:cs="Arial"/>
          <w:color w:val="000000"/>
        </w:rPr>
      </w:pPr>
      <w:r w:rsidRPr="00D13522">
        <w:rPr>
          <w:rFonts w:ascii="Arial" w:hAnsi="Arial" w:cs="Arial"/>
          <w:bCs/>
          <w:vertAlign w:val="superscript"/>
        </w:rPr>
        <w:footnoteReference w:id="4"/>
      </w:r>
      <w:r w:rsidRPr="00D13522">
        <w:rPr>
          <w:rFonts w:ascii="Arial" w:hAnsi="Arial" w:cs="Arial"/>
          <w:bCs/>
        </w:rPr>
        <w:t xml:space="preserve">. </w:t>
      </w:r>
      <w:r w:rsidRPr="00D13522">
        <w:rPr>
          <w:rFonts w:ascii="Arial" w:hAnsi="Arial" w:cs="Arial"/>
          <w:color w:val="000000"/>
          <w:spacing w:val="3"/>
        </w:rPr>
        <w:t>The information in …………………</w:t>
      </w:r>
      <w:proofErr w:type="gramStart"/>
      <w:r w:rsidRPr="00D13522">
        <w:rPr>
          <w:rFonts w:ascii="Arial" w:hAnsi="Arial" w:cs="Arial"/>
          <w:color w:val="000000"/>
          <w:spacing w:val="3"/>
        </w:rPr>
        <w:t>…..</w:t>
      </w:r>
      <w:proofErr w:type="gramEnd"/>
      <w:r w:rsidRPr="00D13522">
        <w:rPr>
          <w:rFonts w:ascii="Arial" w:hAnsi="Arial" w:cs="Arial"/>
          <w:color w:val="000000"/>
          <w:spacing w:val="3"/>
        </w:rPr>
        <w:t>…………… (</w:t>
      </w:r>
      <w:r w:rsidRPr="00D13522">
        <w:rPr>
          <w:rFonts w:ascii="Arial" w:hAnsi="Arial" w:cs="Arial"/>
          <w:i/>
          <w:color w:val="000000"/>
          <w:spacing w:val="3"/>
        </w:rPr>
        <w:t>specific part/s of the Offer shall be indicated</w:t>
      </w:r>
      <w:r w:rsidRPr="00D13522">
        <w:rPr>
          <w:rFonts w:ascii="Arial" w:hAnsi="Arial" w:cs="Arial"/>
          <w:color w:val="000000"/>
          <w:spacing w:val="3"/>
        </w:rPr>
        <w:t>) shall be deemed confidential</w:t>
      </w:r>
      <w:r w:rsidRPr="00D13522">
        <w:rPr>
          <w:rFonts w:ascii="Arial" w:hAnsi="Arial" w:cs="Arial"/>
          <w:color w:val="000000"/>
          <w:spacing w:val="3"/>
          <w:vertAlign w:val="superscript"/>
        </w:rPr>
        <w:footnoteReference w:id="5"/>
      </w:r>
      <w:r w:rsidRPr="00D13522">
        <w:rPr>
          <w:rFonts w:ascii="Arial" w:hAnsi="Arial" w:cs="Arial"/>
          <w:color w:val="000000"/>
          <w:spacing w:val="3"/>
        </w:rPr>
        <w:t xml:space="preserve"> since it contains trade secret of the Participant. We do not want the mentioned information to be disclosed by the Contracting entity except for the cases provided for by law.</w:t>
      </w:r>
    </w:p>
    <w:p w:rsidR="00A52388" w:rsidRPr="00D13522" w:rsidRDefault="00A52388" w:rsidP="002057FE">
      <w:pPr>
        <w:spacing w:after="120" w:line="276" w:lineRule="auto"/>
        <w:ind w:left="1440"/>
        <w:jc w:val="both"/>
        <w:rPr>
          <w:rFonts w:ascii="Arial" w:hAnsi="Arial" w:cs="Arial"/>
          <w:color w:val="000000"/>
          <w:spacing w:val="3"/>
        </w:rPr>
      </w:pPr>
    </w:p>
    <w:p w:rsidR="00BA2C25" w:rsidRPr="00D13522" w:rsidRDefault="00BA2C25" w:rsidP="002057FE">
      <w:pPr>
        <w:spacing w:line="276" w:lineRule="auto"/>
        <w:jc w:val="both"/>
        <w:rPr>
          <w:rFonts w:ascii="Arial" w:hAnsi="Arial" w:cs="Arial"/>
          <w:color w:val="000000"/>
          <w:spacing w:val="3"/>
        </w:rPr>
      </w:pPr>
      <w:r w:rsidRPr="00D13522">
        <w:rPr>
          <w:rFonts w:ascii="Arial" w:hAnsi="Arial" w:cs="Arial"/>
          <w:color w:val="000000"/>
          <w:spacing w:val="3"/>
        </w:rPr>
        <w:t>We hereby present our offer for implementation of the activities within the scope of the Public procurement. We offer to perform the activities, subject to the Public procurement, in accordance with the requirements of the Contracting entity, as follows:</w:t>
      </w:r>
    </w:p>
    <w:p w:rsidR="00BA2C25" w:rsidRPr="00D13522" w:rsidRDefault="00BA2C25" w:rsidP="002057FE">
      <w:pPr>
        <w:spacing w:after="120" w:line="276" w:lineRule="auto"/>
        <w:jc w:val="both"/>
        <w:rPr>
          <w:rFonts w:ascii="Arial" w:hAnsi="Arial" w:cs="Arial"/>
          <w:b/>
          <w:color w:val="000000"/>
          <w:spacing w:val="3"/>
        </w:rPr>
      </w:pPr>
      <w:r w:rsidRPr="00D13522">
        <w:rPr>
          <w:rFonts w:ascii="Arial" w:hAnsi="Arial" w:cs="Arial"/>
          <w:b/>
          <w:color w:val="000000"/>
          <w:spacing w:val="3"/>
        </w:rPr>
        <w:t>1. Services during tendering phase of the Project, before start of construction - Phase 1</w:t>
      </w:r>
    </w:p>
    <w:p w:rsidR="00BA2C25" w:rsidRPr="00D13522" w:rsidRDefault="00BA2C25" w:rsidP="002057FE">
      <w:pPr>
        <w:tabs>
          <w:tab w:val="left" w:pos="13892"/>
        </w:tabs>
        <w:spacing w:after="120" w:line="276" w:lineRule="auto"/>
        <w:jc w:val="both"/>
        <w:rPr>
          <w:rFonts w:ascii="Arial" w:hAnsi="Arial" w:cs="Arial"/>
          <w:color w:val="000000"/>
          <w:spacing w:val="3"/>
        </w:rPr>
      </w:pPr>
      <w:r w:rsidRPr="00D13522">
        <w:rPr>
          <w:rFonts w:ascii="Arial" w:hAnsi="Arial" w:cs="Arial"/>
          <w:color w:val="000000"/>
          <w:spacing w:val="3"/>
        </w:rPr>
        <w:t>…………………………………………………………………………………………………………………………………………………………………………………………………………………………………………………………………………………………………………………………………………………………………………………………………………………………………………………………………...........................................................................................................................................................</w:t>
      </w:r>
    </w:p>
    <w:p w:rsidR="00BA2C25" w:rsidRPr="00D13522" w:rsidRDefault="00BA2C25" w:rsidP="00A02FD4">
      <w:pPr>
        <w:spacing w:line="276" w:lineRule="auto"/>
        <w:ind w:left="567" w:hanging="283"/>
        <w:jc w:val="both"/>
        <w:rPr>
          <w:rFonts w:ascii="Arial" w:hAnsi="Arial" w:cs="Arial"/>
          <w:bCs/>
          <w:i/>
        </w:rPr>
      </w:pPr>
      <w:r w:rsidRPr="00D13522">
        <w:rPr>
          <w:rFonts w:ascii="Arial" w:hAnsi="Arial" w:cs="Arial"/>
          <w:bCs/>
          <w:i/>
        </w:rPr>
        <w:t>-</w:t>
      </w:r>
      <w:r w:rsidRPr="00D13522">
        <w:rPr>
          <w:rFonts w:ascii="Arial" w:hAnsi="Arial" w:cs="Arial"/>
          <w:bCs/>
          <w:i/>
        </w:rPr>
        <w:tab/>
      </w:r>
      <w:r w:rsidR="00A52388" w:rsidRPr="00D13522">
        <w:rPr>
          <w:rFonts w:ascii="Arial" w:hAnsi="Arial" w:cs="Arial"/>
          <w:bCs/>
          <w:i/>
        </w:rPr>
        <w:t>Getting acquainted with the</w:t>
      </w:r>
      <w:r w:rsidRPr="00D13522">
        <w:rPr>
          <w:rFonts w:ascii="Arial" w:hAnsi="Arial" w:cs="Arial"/>
          <w:bCs/>
          <w:i/>
        </w:rPr>
        <w:t xml:space="preserve"> </w:t>
      </w:r>
      <w:r w:rsidR="002831C8">
        <w:rPr>
          <w:rFonts w:ascii="Arial" w:hAnsi="Arial" w:cs="Arial"/>
          <w:bCs/>
          <w:i/>
        </w:rPr>
        <w:t>procurement</w:t>
      </w:r>
      <w:r w:rsidR="002831C8" w:rsidRPr="00D13522">
        <w:rPr>
          <w:rFonts w:ascii="Arial" w:hAnsi="Arial" w:cs="Arial"/>
          <w:bCs/>
          <w:i/>
        </w:rPr>
        <w:t xml:space="preserve"> </w:t>
      </w:r>
      <w:r w:rsidRPr="00D13522">
        <w:rPr>
          <w:rFonts w:ascii="Arial" w:hAnsi="Arial" w:cs="Arial"/>
          <w:bCs/>
          <w:i/>
        </w:rPr>
        <w:t>documentations;</w:t>
      </w:r>
    </w:p>
    <w:p w:rsidR="00BA2C25" w:rsidRPr="00D13522" w:rsidRDefault="00BA2C25" w:rsidP="00A02FD4">
      <w:pPr>
        <w:spacing w:line="276" w:lineRule="auto"/>
        <w:ind w:left="567" w:hanging="283"/>
        <w:jc w:val="both"/>
        <w:rPr>
          <w:rFonts w:ascii="Arial" w:hAnsi="Arial" w:cs="Arial"/>
          <w:bCs/>
          <w:i/>
        </w:rPr>
      </w:pPr>
      <w:r w:rsidRPr="00D13522">
        <w:rPr>
          <w:rFonts w:ascii="Arial" w:hAnsi="Arial" w:cs="Arial"/>
          <w:bCs/>
          <w:i/>
        </w:rPr>
        <w:t>-</w:t>
      </w:r>
      <w:r w:rsidRPr="00D13522">
        <w:rPr>
          <w:rFonts w:ascii="Arial" w:hAnsi="Arial" w:cs="Arial"/>
          <w:bCs/>
          <w:i/>
        </w:rPr>
        <w:tab/>
      </w:r>
      <w:r w:rsidR="00A52388" w:rsidRPr="00D13522">
        <w:rPr>
          <w:rFonts w:ascii="Arial" w:hAnsi="Arial" w:cs="Arial"/>
          <w:bCs/>
          <w:i/>
        </w:rPr>
        <w:t>Getting acquainted with the</w:t>
      </w:r>
      <w:r w:rsidR="007B3849" w:rsidRPr="00D13522">
        <w:rPr>
          <w:rFonts w:ascii="Arial" w:hAnsi="Arial" w:cs="Arial"/>
          <w:bCs/>
          <w:i/>
        </w:rPr>
        <w:t xml:space="preserve"> </w:t>
      </w:r>
      <w:r w:rsidRPr="00D13522">
        <w:rPr>
          <w:rFonts w:ascii="Arial" w:hAnsi="Arial" w:cs="Arial"/>
          <w:bCs/>
          <w:i/>
        </w:rPr>
        <w:t xml:space="preserve">technical documentations – FEED and Technical </w:t>
      </w:r>
      <w:r w:rsidR="00A52388" w:rsidRPr="00D13522">
        <w:rPr>
          <w:rFonts w:ascii="Arial" w:hAnsi="Arial" w:cs="Arial"/>
          <w:bCs/>
          <w:i/>
        </w:rPr>
        <w:t>design</w:t>
      </w:r>
      <w:r w:rsidRPr="00D13522">
        <w:rPr>
          <w:rFonts w:ascii="Arial" w:hAnsi="Arial" w:cs="Arial"/>
          <w:bCs/>
          <w:i/>
        </w:rPr>
        <w:t>;</w:t>
      </w:r>
    </w:p>
    <w:p w:rsidR="00BA2C25" w:rsidRPr="00D13522" w:rsidRDefault="00BA2C25" w:rsidP="00A02FD4">
      <w:pPr>
        <w:spacing w:line="276" w:lineRule="auto"/>
        <w:ind w:left="567" w:hanging="283"/>
        <w:jc w:val="both"/>
        <w:rPr>
          <w:rFonts w:ascii="Arial" w:hAnsi="Arial" w:cs="Arial"/>
          <w:bCs/>
          <w:i/>
        </w:rPr>
      </w:pPr>
      <w:r w:rsidRPr="00D13522">
        <w:rPr>
          <w:rFonts w:ascii="Arial" w:hAnsi="Arial" w:cs="Arial"/>
          <w:bCs/>
          <w:i/>
        </w:rPr>
        <w:t>-</w:t>
      </w:r>
      <w:r w:rsidRPr="00D13522">
        <w:rPr>
          <w:rFonts w:ascii="Arial" w:hAnsi="Arial" w:cs="Arial"/>
          <w:bCs/>
          <w:i/>
        </w:rPr>
        <w:tab/>
        <w:t xml:space="preserve">Assistance to the Contracting </w:t>
      </w:r>
      <w:r w:rsidR="00BC3E19" w:rsidRPr="00D13522">
        <w:rPr>
          <w:rFonts w:ascii="Arial" w:hAnsi="Arial" w:cs="Arial"/>
          <w:bCs/>
          <w:i/>
        </w:rPr>
        <w:t>entity</w:t>
      </w:r>
      <w:r w:rsidRPr="00D13522">
        <w:rPr>
          <w:rFonts w:ascii="Arial" w:hAnsi="Arial" w:cs="Arial"/>
          <w:bCs/>
          <w:i/>
        </w:rPr>
        <w:t xml:space="preserve"> during the </w:t>
      </w:r>
      <w:r w:rsidR="002831C8">
        <w:rPr>
          <w:rFonts w:ascii="Arial" w:hAnsi="Arial" w:cs="Arial"/>
          <w:bCs/>
          <w:i/>
        </w:rPr>
        <w:t>procurement</w:t>
      </w:r>
      <w:r w:rsidR="002831C8" w:rsidRPr="00D13522">
        <w:rPr>
          <w:rFonts w:ascii="Arial" w:hAnsi="Arial" w:cs="Arial"/>
          <w:bCs/>
          <w:i/>
        </w:rPr>
        <w:t xml:space="preserve"> </w:t>
      </w:r>
      <w:r w:rsidRPr="00D13522">
        <w:rPr>
          <w:rFonts w:ascii="Arial" w:hAnsi="Arial" w:cs="Arial"/>
          <w:bCs/>
          <w:i/>
        </w:rPr>
        <w:t>process, including in the event of an appeal;</w:t>
      </w:r>
    </w:p>
    <w:p w:rsidR="00BA2C25" w:rsidRPr="00D13522" w:rsidRDefault="00BA2C25" w:rsidP="00A02FD4">
      <w:pPr>
        <w:spacing w:line="276" w:lineRule="auto"/>
        <w:ind w:left="567" w:hanging="283"/>
        <w:jc w:val="both"/>
        <w:rPr>
          <w:rFonts w:ascii="Arial" w:hAnsi="Arial" w:cs="Arial"/>
        </w:rPr>
      </w:pPr>
      <w:r w:rsidRPr="00D13522">
        <w:rPr>
          <w:rFonts w:ascii="Arial" w:hAnsi="Arial" w:cs="Arial"/>
          <w:bCs/>
          <w:i/>
        </w:rPr>
        <w:t>-</w:t>
      </w:r>
      <w:r w:rsidRPr="00D13522">
        <w:rPr>
          <w:rFonts w:ascii="Arial" w:hAnsi="Arial" w:cs="Arial"/>
          <w:bCs/>
          <w:i/>
        </w:rPr>
        <w:tab/>
        <w:t>Other, at the discretion of the Participant.</w:t>
      </w:r>
    </w:p>
    <w:p w:rsidR="00BA2C25" w:rsidRPr="00D13522" w:rsidRDefault="00BA2C25" w:rsidP="00A02FD4">
      <w:pPr>
        <w:spacing w:line="276" w:lineRule="auto"/>
        <w:jc w:val="both"/>
        <w:rPr>
          <w:rFonts w:ascii="Arial" w:hAnsi="Arial" w:cs="Arial"/>
          <w:bCs/>
          <w:i/>
        </w:rPr>
      </w:pPr>
      <w:r w:rsidRPr="00D13522">
        <w:rPr>
          <w:rFonts w:ascii="Arial" w:hAnsi="Arial" w:cs="Arial"/>
          <w:bCs/>
          <w:i/>
        </w:rPr>
        <w:t>1.1. Approach for performance of the activities - tasks, steps</w:t>
      </w:r>
      <w:r w:rsidR="005C28F8">
        <w:rPr>
          <w:rFonts w:ascii="Arial" w:hAnsi="Arial" w:cs="Arial"/>
          <w:bCs/>
          <w:i/>
        </w:rPr>
        <w:t>,</w:t>
      </w:r>
      <w:r w:rsidRPr="00D13522">
        <w:rPr>
          <w:rFonts w:ascii="Arial" w:hAnsi="Arial" w:cs="Arial"/>
          <w:bCs/>
          <w:i/>
        </w:rPr>
        <w:t xml:space="preserve"> their sequence and the coordination between them; </w:t>
      </w:r>
    </w:p>
    <w:p w:rsidR="00BA2C25" w:rsidRPr="00D13522" w:rsidRDefault="00BA2C25" w:rsidP="00A02FD4">
      <w:pPr>
        <w:spacing w:line="276" w:lineRule="auto"/>
        <w:jc w:val="both"/>
        <w:rPr>
          <w:rFonts w:ascii="Arial" w:hAnsi="Arial" w:cs="Arial"/>
          <w:bCs/>
          <w:i/>
        </w:rPr>
      </w:pPr>
      <w:r w:rsidRPr="00D13522">
        <w:rPr>
          <w:rFonts w:ascii="Arial" w:hAnsi="Arial" w:cs="Arial"/>
          <w:bCs/>
          <w:i/>
        </w:rPr>
        <w:t xml:space="preserve">1.2. Risks and mitigation measures; </w:t>
      </w:r>
    </w:p>
    <w:p w:rsidR="00BA2C25" w:rsidRPr="00D13522" w:rsidRDefault="00BA2C25" w:rsidP="00A02FD4">
      <w:pPr>
        <w:spacing w:line="276" w:lineRule="auto"/>
        <w:jc w:val="both"/>
        <w:rPr>
          <w:rFonts w:ascii="Arial" w:hAnsi="Arial" w:cs="Arial"/>
          <w:bCs/>
          <w:i/>
        </w:rPr>
      </w:pPr>
      <w:r w:rsidRPr="00D13522">
        <w:rPr>
          <w:rFonts w:ascii="Arial" w:hAnsi="Arial" w:cs="Arial"/>
          <w:bCs/>
          <w:i/>
        </w:rPr>
        <w:t>1.3. Logistics;</w:t>
      </w:r>
    </w:p>
    <w:p w:rsidR="00BA2C25" w:rsidRPr="00D13522" w:rsidRDefault="00BA2C25" w:rsidP="00A02FD4">
      <w:pPr>
        <w:spacing w:line="276" w:lineRule="auto"/>
        <w:jc w:val="both"/>
        <w:rPr>
          <w:rFonts w:ascii="Arial" w:hAnsi="Arial" w:cs="Arial"/>
          <w:bCs/>
          <w:i/>
        </w:rPr>
      </w:pPr>
      <w:r w:rsidRPr="00D13522">
        <w:rPr>
          <w:rFonts w:ascii="Arial" w:hAnsi="Arial" w:cs="Arial"/>
          <w:bCs/>
          <w:i/>
        </w:rPr>
        <w:t>1.4. Organization of personnel</w:t>
      </w:r>
      <w:r w:rsidR="0096772E" w:rsidRPr="00D13522">
        <w:rPr>
          <w:rStyle w:val="FootnoteReference"/>
          <w:rFonts w:ascii="Arial" w:hAnsi="Arial"/>
          <w:bCs/>
          <w:i/>
        </w:rPr>
        <w:footnoteReference w:id="6"/>
      </w:r>
      <w:r w:rsidRPr="00D13522">
        <w:rPr>
          <w:rFonts w:ascii="Arial" w:hAnsi="Arial" w:cs="Arial"/>
          <w:bCs/>
          <w:i/>
        </w:rPr>
        <w:t xml:space="preserve"> – allocation of functions and distribution of tasks. </w:t>
      </w:r>
    </w:p>
    <w:p w:rsidR="00BA2C25" w:rsidRPr="00D13522" w:rsidRDefault="00BA2C25" w:rsidP="00A02FD4">
      <w:pPr>
        <w:spacing w:after="120" w:line="276" w:lineRule="auto"/>
        <w:jc w:val="both"/>
        <w:rPr>
          <w:rFonts w:ascii="Arial" w:hAnsi="Arial" w:cs="Arial"/>
          <w:b/>
          <w:color w:val="000000"/>
          <w:spacing w:val="3"/>
        </w:rPr>
      </w:pPr>
      <w:r w:rsidRPr="00D13522">
        <w:rPr>
          <w:rFonts w:ascii="Arial" w:hAnsi="Arial" w:cs="Arial"/>
          <w:b/>
          <w:color w:val="000000"/>
          <w:spacing w:val="3"/>
        </w:rPr>
        <w:t>2. Services during Construction phase of the Project - Phase 2</w:t>
      </w:r>
    </w:p>
    <w:p w:rsidR="00BA2C25" w:rsidRPr="00D13522" w:rsidRDefault="00BA2C25" w:rsidP="00A02FD4">
      <w:pPr>
        <w:spacing w:after="120" w:line="276" w:lineRule="auto"/>
        <w:jc w:val="both"/>
        <w:rPr>
          <w:rFonts w:ascii="Arial" w:hAnsi="Arial" w:cs="Arial"/>
          <w:b/>
          <w:color w:val="000000"/>
          <w:spacing w:val="3"/>
        </w:rPr>
      </w:pPr>
      <w:r w:rsidRPr="00D13522">
        <w:rPr>
          <w:rFonts w:ascii="Arial" w:hAnsi="Arial" w:cs="Arial"/>
          <w:b/>
          <w:color w:val="000000"/>
          <w:spacing w:val="3"/>
        </w:rPr>
        <w:t>2.1. Project Management Services</w:t>
      </w:r>
    </w:p>
    <w:p w:rsidR="00BA2C25" w:rsidRPr="00D13522" w:rsidRDefault="00BA2C25" w:rsidP="00A02FD4">
      <w:pPr>
        <w:spacing w:after="120" w:line="276" w:lineRule="auto"/>
        <w:contextualSpacing/>
        <w:jc w:val="both"/>
        <w:rPr>
          <w:rFonts w:ascii="Arial" w:hAnsi="Arial" w:cs="Arial"/>
        </w:rPr>
      </w:pPr>
      <w:r w:rsidRPr="00D13522">
        <w:rPr>
          <w:rFonts w:ascii="Arial" w:hAnsi="Arial" w:cs="Arial"/>
          <w:color w:val="000000"/>
          <w:spacing w:val="3"/>
        </w:rPr>
        <w:lastRenderedPageBreak/>
        <w:t>…………………………………………………………………………………………………………………………………………………………………………………………………………………………………………………………………………………………………………………………………………………………………………………………………………………………………………………............................................................................................................................................................................</w:t>
      </w:r>
    </w:p>
    <w:p w:rsidR="00BA2C25" w:rsidRPr="00D13522" w:rsidRDefault="00BA2C25" w:rsidP="00A02FD4">
      <w:pPr>
        <w:tabs>
          <w:tab w:val="left" w:pos="0"/>
        </w:tabs>
        <w:spacing w:line="276" w:lineRule="auto"/>
        <w:contextualSpacing/>
        <w:jc w:val="both"/>
        <w:rPr>
          <w:rFonts w:ascii="Arial" w:hAnsi="Arial" w:cs="Arial"/>
          <w:i/>
        </w:rPr>
      </w:pPr>
      <w:r w:rsidRPr="00D13522">
        <w:rPr>
          <w:rFonts w:ascii="Arial" w:hAnsi="Arial" w:cs="Arial"/>
          <w:i/>
        </w:rPr>
        <w:t xml:space="preserve">This part of the </w:t>
      </w:r>
      <w:proofErr w:type="spellStart"/>
      <w:r w:rsidRPr="00D13522">
        <w:rPr>
          <w:rFonts w:ascii="Arial" w:hAnsi="Arial" w:cs="Arial"/>
          <w:i/>
        </w:rPr>
        <w:t>Оffer</w:t>
      </w:r>
      <w:proofErr w:type="spellEnd"/>
      <w:r w:rsidRPr="00D13522">
        <w:rPr>
          <w:rFonts w:ascii="Arial" w:hAnsi="Arial" w:cs="Arial"/>
          <w:i/>
        </w:rPr>
        <w:t xml:space="preserve"> should contain a description of:</w:t>
      </w:r>
    </w:p>
    <w:p w:rsidR="00BA2C25" w:rsidRPr="00D13522" w:rsidRDefault="00BA2C25" w:rsidP="00A02FD4">
      <w:pPr>
        <w:tabs>
          <w:tab w:val="left" w:pos="0"/>
        </w:tabs>
        <w:spacing w:line="276" w:lineRule="auto"/>
        <w:ind w:left="567" w:hanging="283"/>
        <w:jc w:val="both"/>
        <w:rPr>
          <w:rFonts w:ascii="Arial" w:hAnsi="Arial" w:cs="Arial"/>
          <w:bCs/>
          <w:i/>
        </w:rPr>
      </w:pPr>
      <w:r w:rsidRPr="00D13522">
        <w:rPr>
          <w:rFonts w:ascii="Arial" w:hAnsi="Arial" w:cs="Arial"/>
          <w:bCs/>
          <w:i/>
        </w:rPr>
        <w:t>-</w:t>
      </w:r>
      <w:r w:rsidRPr="00D13522">
        <w:rPr>
          <w:rFonts w:ascii="Arial" w:hAnsi="Arial" w:cs="Arial"/>
          <w:bCs/>
          <w:i/>
        </w:rPr>
        <w:tab/>
        <w:t>Project Setup Services;</w:t>
      </w:r>
    </w:p>
    <w:p w:rsidR="00BA2C25" w:rsidRPr="00D13522" w:rsidRDefault="00BA2C25" w:rsidP="00A02FD4">
      <w:pPr>
        <w:tabs>
          <w:tab w:val="left" w:pos="0"/>
        </w:tabs>
        <w:spacing w:line="276" w:lineRule="auto"/>
        <w:ind w:left="567" w:hanging="283"/>
        <w:jc w:val="both"/>
        <w:rPr>
          <w:rFonts w:ascii="Arial" w:hAnsi="Arial" w:cs="Arial"/>
          <w:bCs/>
          <w:i/>
        </w:rPr>
      </w:pPr>
      <w:bookmarkStart w:id="2" w:name="_Toc483916295"/>
      <w:r w:rsidRPr="00D13522">
        <w:rPr>
          <w:rFonts w:ascii="Arial" w:hAnsi="Arial" w:cs="Arial"/>
          <w:bCs/>
          <w:i/>
        </w:rPr>
        <w:t>-</w:t>
      </w:r>
      <w:r w:rsidRPr="00D13522">
        <w:rPr>
          <w:rFonts w:ascii="Arial" w:hAnsi="Arial" w:cs="Arial"/>
          <w:bCs/>
          <w:i/>
        </w:rPr>
        <w:tab/>
        <w:t>Health, Security, Safety and Environment Services (HSSE)</w:t>
      </w:r>
      <w:bookmarkEnd w:id="2"/>
      <w:r w:rsidRPr="00D13522">
        <w:rPr>
          <w:rFonts w:ascii="Arial" w:hAnsi="Arial" w:cs="Arial"/>
          <w:bCs/>
          <w:i/>
        </w:rPr>
        <w:t>;</w:t>
      </w:r>
    </w:p>
    <w:p w:rsidR="00BA2C25" w:rsidRPr="00D13522" w:rsidRDefault="00BA2C25" w:rsidP="00A02FD4">
      <w:pPr>
        <w:tabs>
          <w:tab w:val="left" w:pos="0"/>
        </w:tabs>
        <w:spacing w:line="276" w:lineRule="auto"/>
        <w:ind w:left="567" w:hanging="283"/>
        <w:jc w:val="both"/>
        <w:rPr>
          <w:rFonts w:ascii="Arial" w:hAnsi="Arial" w:cs="Arial"/>
          <w:bCs/>
          <w:i/>
        </w:rPr>
      </w:pPr>
      <w:r w:rsidRPr="00D13522">
        <w:rPr>
          <w:rFonts w:ascii="Arial" w:hAnsi="Arial" w:cs="Arial"/>
          <w:bCs/>
          <w:i/>
        </w:rPr>
        <w:t>-</w:t>
      </w:r>
      <w:r w:rsidRPr="00D13522">
        <w:rPr>
          <w:rFonts w:ascii="Arial" w:hAnsi="Arial" w:cs="Arial"/>
          <w:bCs/>
          <w:i/>
        </w:rPr>
        <w:tab/>
        <w:t>Quality Management Services;</w:t>
      </w:r>
    </w:p>
    <w:p w:rsidR="00BA2C25" w:rsidRPr="00D13522" w:rsidRDefault="00BA2C25" w:rsidP="00A02FD4">
      <w:pPr>
        <w:tabs>
          <w:tab w:val="left" w:pos="0"/>
        </w:tabs>
        <w:spacing w:line="276" w:lineRule="auto"/>
        <w:ind w:left="567" w:hanging="283"/>
        <w:jc w:val="both"/>
        <w:rPr>
          <w:rFonts w:ascii="Arial" w:hAnsi="Arial" w:cs="Arial"/>
          <w:bCs/>
          <w:i/>
        </w:rPr>
      </w:pPr>
      <w:r w:rsidRPr="00D13522">
        <w:rPr>
          <w:rFonts w:ascii="Arial" w:hAnsi="Arial" w:cs="Arial"/>
          <w:bCs/>
          <w:i/>
        </w:rPr>
        <w:t>-</w:t>
      </w:r>
      <w:r w:rsidRPr="00D13522">
        <w:rPr>
          <w:rFonts w:ascii="Arial" w:hAnsi="Arial" w:cs="Arial"/>
          <w:bCs/>
          <w:i/>
        </w:rPr>
        <w:tab/>
        <w:t>Commercial Management Services;</w:t>
      </w:r>
    </w:p>
    <w:p w:rsidR="00BA2C25" w:rsidRPr="00D13522" w:rsidRDefault="00BA2C25" w:rsidP="00A02FD4">
      <w:pPr>
        <w:tabs>
          <w:tab w:val="left" w:pos="0"/>
        </w:tabs>
        <w:spacing w:line="276" w:lineRule="auto"/>
        <w:ind w:left="567" w:hanging="283"/>
        <w:jc w:val="both"/>
        <w:rPr>
          <w:rFonts w:ascii="Arial" w:hAnsi="Arial" w:cs="Arial"/>
          <w:bCs/>
          <w:i/>
        </w:rPr>
      </w:pPr>
      <w:r w:rsidRPr="00D13522">
        <w:rPr>
          <w:rFonts w:ascii="Arial" w:hAnsi="Arial" w:cs="Arial"/>
          <w:bCs/>
          <w:i/>
        </w:rPr>
        <w:t>-</w:t>
      </w:r>
      <w:r w:rsidRPr="00D13522">
        <w:rPr>
          <w:rFonts w:ascii="Arial" w:hAnsi="Arial" w:cs="Arial"/>
          <w:bCs/>
          <w:i/>
        </w:rPr>
        <w:tab/>
        <w:t>Progress Monitoring and Reporting;</w:t>
      </w:r>
    </w:p>
    <w:p w:rsidR="00BA2C25" w:rsidRPr="00D13522" w:rsidRDefault="00BA2C25" w:rsidP="00A02FD4">
      <w:pPr>
        <w:tabs>
          <w:tab w:val="left" w:pos="0"/>
        </w:tabs>
        <w:spacing w:line="276" w:lineRule="auto"/>
        <w:ind w:left="567" w:hanging="283"/>
        <w:jc w:val="both"/>
        <w:rPr>
          <w:rFonts w:ascii="Arial" w:hAnsi="Arial" w:cs="Arial"/>
          <w:bCs/>
          <w:i/>
        </w:rPr>
      </w:pPr>
      <w:r w:rsidRPr="00D13522">
        <w:rPr>
          <w:rFonts w:ascii="Arial" w:hAnsi="Arial" w:cs="Arial"/>
          <w:bCs/>
          <w:i/>
        </w:rPr>
        <w:t>-</w:t>
      </w:r>
      <w:r w:rsidRPr="00D13522">
        <w:rPr>
          <w:rFonts w:ascii="Arial" w:hAnsi="Arial" w:cs="Arial"/>
          <w:bCs/>
          <w:i/>
        </w:rPr>
        <w:tab/>
        <w:t>Interface Management;</w:t>
      </w:r>
    </w:p>
    <w:p w:rsidR="00BA2C25" w:rsidRPr="00D13522" w:rsidRDefault="00BA2C25" w:rsidP="00A02FD4">
      <w:pPr>
        <w:tabs>
          <w:tab w:val="left" w:pos="0"/>
        </w:tabs>
        <w:spacing w:line="276" w:lineRule="auto"/>
        <w:ind w:left="567" w:hanging="283"/>
        <w:jc w:val="both"/>
        <w:rPr>
          <w:rFonts w:ascii="Arial" w:hAnsi="Arial" w:cs="Arial"/>
          <w:bCs/>
          <w:i/>
        </w:rPr>
      </w:pPr>
      <w:r w:rsidRPr="00D13522">
        <w:rPr>
          <w:rFonts w:ascii="Arial" w:hAnsi="Arial" w:cs="Arial"/>
          <w:bCs/>
          <w:i/>
        </w:rPr>
        <w:t>-</w:t>
      </w:r>
      <w:r w:rsidRPr="00D13522">
        <w:rPr>
          <w:rFonts w:ascii="Arial" w:hAnsi="Arial" w:cs="Arial"/>
          <w:bCs/>
          <w:i/>
        </w:rPr>
        <w:tab/>
        <w:t>Planning and Scheduling;</w:t>
      </w:r>
    </w:p>
    <w:p w:rsidR="00BA2C25" w:rsidRPr="00D13522" w:rsidRDefault="00BA2C25" w:rsidP="00A02FD4">
      <w:pPr>
        <w:tabs>
          <w:tab w:val="left" w:pos="0"/>
        </w:tabs>
        <w:spacing w:line="276" w:lineRule="auto"/>
        <w:ind w:left="567" w:hanging="283"/>
        <w:jc w:val="both"/>
        <w:rPr>
          <w:rFonts w:ascii="Arial" w:hAnsi="Arial" w:cs="Arial"/>
          <w:bCs/>
          <w:i/>
        </w:rPr>
      </w:pPr>
      <w:r w:rsidRPr="00D13522">
        <w:rPr>
          <w:rFonts w:ascii="Arial" w:hAnsi="Arial" w:cs="Arial"/>
          <w:bCs/>
          <w:i/>
        </w:rPr>
        <w:t>-</w:t>
      </w:r>
      <w:r w:rsidRPr="00D13522">
        <w:rPr>
          <w:rFonts w:ascii="Arial" w:hAnsi="Arial" w:cs="Arial"/>
          <w:bCs/>
          <w:i/>
        </w:rPr>
        <w:tab/>
        <w:t>Cost Estimating, Benchmarking and Monitoring;</w:t>
      </w:r>
    </w:p>
    <w:p w:rsidR="00BA2C25" w:rsidRPr="00D13522" w:rsidRDefault="00BA2C25" w:rsidP="00A02FD4">
      <w:pPr>
        <w:tabs>
          <w:tab w:val="left" w:pos="0"/>
        </w:tabs>
        <w:spacing w:line="276" w:lineRule="auto"/>
        <w:ind w:left="567" w:hanging="283"/>
        <w:jc w:val="both"/>
        <w:rPr>
          <w:rFonts w:ascii="Arial" w:hAnsi="Arial" w:cs="Arial"/>
          <w:bCs/>
          <w:i/>
        </w:rPr>
      </w:pPr>
      <w:r w:rsidRPr="00D13522">
        <w:rPr>
          <w:rFonts w:ascii="Arial" w:hAnsi="Arial" w:cs="Arial"/>
          <w:bCs/>
          <w:i/>
        </w:rPr>
        <w:t>-</w:t>
      </w:r>
      <w:r w:rsidRPr="00D13522">
        <w:rPr>
          <w:rFonts w:ascii="Arial" w:hAnsi="Arial" w:cs="Arial"/>
          <w:bCs/>
          <w:i/>
        </w:rPr>
        <w:tab/>
        <w:t>Communication Management and Document Control;</w:t>
      </w:r>
    </w:p>
    <w:p w:rsidR="00BA2C25" w:rsidRPr="00D13522" w:rsidRDefault="00BA2C25" w:rsidP="00A02FD4">
      <w:pPr>
        <w:tabs>
          <w:tab w:val="left" w:pos="0"/>
        </w:tabs>
        <w:spacing w:line="276" w:lineRule="auto"/>
        <w:ind w:left="567" w:hanging="283"/>
        <w:jc w:val="both"/>
        <w:rPr>
          <w:rFonts w:ascii="Arial" w:hAnsi="Arial" w:cs="Arial"/>
          <w:bCs/>
          <w:i/>
        </w:rPr>
      </w:pPr>
      <w:r w:rsidRPr="00D13522">
        <w:rPr>
          <w:rFonts w:ascii="Arial" w:hAnsi="Arial" w:cs="Arial"/>
          <w:bCs/>
          <w:i/>
        </w:rPr>
        <w:t>-</w:t>
      </w:r>
      <w:r w:rsidRPr="00D13522">
        <w:rPr>
          <w:rFonts w:ascii="Arial" w:hAnsi="Arial" w:cs="Arial"/>
          <w:bCs/>
          <w:i/>
        </w:rPr>
        <w:tab/>
        <w:t>Project Risk Management;</w:t>
      </w:r>
    </w:p>
    <w:p w:rsidR="00BA2C25" w:rsidRPr="00D13522" w:rsidRDefault="00BA2C25" w:rsidP="00A02FD4">
      <w:pPr>
        <w:tabs>
          <w:tab w:val="left" w:pos="0"/>
        </w:tabs>
        <w:spacing w:line="276" w:lineRule="auto"/>
        <w:ind w:left="567" w:hanging="283"/>
        <w:jc w:val="both"/>
        <w:rPr>
          <w:rFonts w:ascii="Arial" w:hAnsi="Arial" w:cs="Arial"/>
          <w:bCs/>
          <w:i/>
        </w:rPr>
      </w:pPr>
      <w:r w:rsidRPr="00D13522">
        <w:rPr>
          <w:rFonts w:ascii="Arial" w:hAnsi="Arial" w:cs="Arial"/>
          <w:bCs/>
          <w:i/>
        </w:rPr>
        <w:t>-</w:t>
      </w:r>
      <w:r w:rsidRPr="00D13522">
        <w:rPr>
          <w:rFonts w:ascii="Arial" w:hAnsi="Arial" w:cs="Arial"/>
          <w:bCs/>
          <w:i/>
        </w:rPr>
        <w:tab/>
        <w:t>Management of Change;</w:t>
      </w:r>
    </w:p>
    <w:p w:rsidR="00BA2C25" w:rsidRPr="00D13522" w:rsidRDefault="00BA2C25" w:rsidP="00A02FD4">
      <w:pPr>
        <w:tabs>
          <w:tab w:val="left" w:pos="0"/>
        </w:tabs>
        <w:spacing w:line="276" w:lineRule="auto"/>
        <w:ind w:left="567" w:hanging="283"/>
        <w:jc w:val="both"/>
        <w:rPr>
          <w:rFonts w:ascii="Arial" w:hAnsi="Arial" w:cs="Arial"/>
          <w:bCs/>
          <w:i/>
        </w:rPr>
      </w:pPr>
      <w:r w:rsidRPr="00D13522">
        <w:rPr>
          <w:rFonts w:ascii="Arial" w:hAnsi="Arial" w:cs="Arial"/>
          <w:bCs/>
          <w:i/>
        </w:rPr>
        <w:t>-</w:t>
      </w:r>
      <w:r w:rsidRPr="00D13522">
        <w:rPr>
          <w:rFonts w:ascii="Arial" w:hAnsi="Arial" w:cs="Arial"/>
          <w:bCs/>
          <w:i/>
        </w:rPr>
        <w:tab/>
        <w:t>Procurement Supervision;</w:t>
      </w:r>
    </w:p>
    <w:p w:rsidR="00BA2C25" w:rsidRPr="00D13522" w:rsidRDefault="00BA2C25" w:rsidP="00A02FD4">
      <w:pPr>
        <w:tabs>
          <w:tab w:val="left" w:pos="0"/>
        </w:tabs>
        <w:spacing w:line="276" w:lineRule="auto"/>
        <w:ind w:left="567" w:hanging="283"/>
        <w:jc w:val="both"/>
        <w:rPr>
          <w:rFonts w:ascii="Arial" w:hAnsi="Arial" w:cs="Arial"/>
          <w:bCs/>
          <w:i/>
        </w:rPr>
      </w:pPr>
      <w:r w:rsidRPr="00D13522">
        <w:rPr>
          <w:rFonts w:ascii="Arial" w:hAnsi="Arial" w:cs="Arial"/>
          <w:bCs/>
          <w:i/>
        </w:rPr>
        <w:t>-</w:t>
      </w:r>
      <w:r w:rsidRPr="00D13522">
        <w:rPr>
          <w:rFonts w:ascii="Arial" w:hAnsi="Arial" w:cs="Arial"/>
          <w:bCs/>
          <w:i/>
        </w:rPr>
        <w:tab/>
        <w:t>Contract Administration Services;</w:t>
      </w:r>
    </w:p>
    <w:p w:rsidR="00BA2C25" w:rsidRPr="00D13522" w:rsidRDefault="00BA2C25" w:rsidP="00A02FD4">
      <w:pPr>
        <w:tabs>
          <w:tab w:val="left" w:pos="0"/>
        </w:tabs>
        <w:spacing w:line="276" w:lineRule="auto"/>
        <w:ind w:left="567" w:hanging="283"/>
        <w:jc w:val="both"/>
        <w:rPr>
          <w:rFonts w:ascii="Arial" w:hAnsi="Arial" w:cs="Arial"/>
          <w:bCs/>
          <w:i/>
        </w:rPr>
      </w:pPr>
      <w:r w:rsidRPr="00D13522">
        <w:rPr>
          <w:rFonts w:ascii="Arial" w:hAnsi="Arial" w:cs="Arial"/>
          <w:bCs/>
          <w:i/>
        </w:rPr>
        <w:t>-</w:t>
      </w:r>
      <w:r w:rsidRPr="00D13522">
        <w:rPr>
          <w:rFonts w:ascii="Arial" w:hAnsi="Arial" w:cs="Arial"/>
          <w:bCs/>
          <w:i/>
        </w:rPr>
        <w:tab/>
        <w:t xml:space="preserve">Representation of the Contracting </w:t>
      </w:r>
      <w:r w:rsidR="00BC3E19" w:rsidRPr="00D13522">
        <w:rPr>
          <w:rFonts w:ascii="Arial" w:hAnsi="Arial" w:cs="Arial"/>
          <w:bCs/>
          <w:i/>
        </w:rPr>
        <w:t>entity</w:t>
      </w:r>
      <w:r w:rsidRPr="00D13522">
        <w:rPr>
          <w:rFonts w:ascii="Arial" w:hAnsi="Arial" w:cs="Arial"/>
          <w:bCs/>
          <w:i/>
        </w:rPr>
        <w:t>;</w:t>
      </w:r>
    </w:p>
    <w:p w:rsidR="00BA2C25" w:rsidRPr="00D13522" w:rsidRDefault="00BA2C25" w:rsidP="00A02FD4">
      <w:pPr>
        <w:tabs>
          <w:tab w:val="left" w:pos="0"/>
        </w:tabs>
        <w:spacing w:line="276" w:lineRule="auto"/>
        <w:ind w:left="567" w:hanging="283"/>
        <w:jc w:val="both"/>
        <w:rPr>
          <w:rFonts w:ascii="Arial" w:hAnsi="Arial" w:cs="Arial"/>
        </w:rPr>
      </w:pPr>
      <w:r w:rsidRPr="00D13522">
        <w:rPr>
          <w:rFonts w:ascii="Arial" w:hAnsi="Arial" w:cs="Arial"/>
          <w:bCs/>
          <w:i/>
        </w:rPr>
        <w:t>-</w:t>
      </w:r>
      <w:r w:rsidRPr="00D13522">
        <w:rPr>
          <w:rFonts w:ascii="Arial" w:hAnsi="Arial" w:cs="Arial"/>
          <w:bCs/>
          <w:i/>
        </w:rPr>
        <w:tab/>
        <w:t>Other, at the discretion of the Participant.</w:t>
      </w:r>
    </w:p>
    <w:p w:rsidR="00BA2C25" w:rsidRPr="00D13522" w:rsidRDefault="005D4EE3" w:rsidP="00A02FD4">
      <w:pPr>
        <w:spacing w:line="276" w:lineRule="auto"/>
        <w:jc w:val="both"/>
        <w:rPr>
          <w:rFonts w:ascii="Arial" w:hAnsi="Arial" w:cs="Arial"/>
          <w:bCs/>
          <w:i/>
        </w:rPr>
      </w:pPr>
      <w:r w:rsidRPr="00D13522">
        <w:rPr>
          <w:rFonts w:ascii="Arial" w:hAnsi="Arial" w:cs="Arial"/>
          <w:bCs/>
          <w:i/>
        </w:rPr>
        <w:t xml:space="preserve">2.1.1. </w:t>
      </w:r>
      <w:r w:rsidR="00BA2C25" w:rsidRPr="00D13522">
        <w:rPr>
          <w:rFonts w:ascii="Arial" w:hAnsi="Arial" w:cs="Arial"/>
          <w:bCs/>
          <w:i/>
        </w:rPr>
        <w:t>Approach for performance of the activities - tasks, steps</w:t>
      </w:r>
      <w:r w:rsidR="005C28F8">
        <w:rPr>
          <w:rFonts w:ascii="Arial" w:hAnsi="Arial" w:cs="Arial"/>
          <w:bCs/>
          <w:i/>
        </w:rPr>
        <w:t>,</w:t>
      </w:r>
      <w:r w:rsidR="00BA2C25" w:rsidRPr="00D13522">
        <w:rPr>
          <w:rFonts w:ascii="Arial" w:hAnsi="Arial" w:cs="Arial"/>
          <w:bCs/>
          <w:i/>
        </w:rPr>
        <w:t xml:space="preserve"> their sequence and the coordination between them; </w:t>
      </w:r>
    </w:p>
    <w:p w:rsidR="00BA2C25" w:rsidRPr="00D13522" w:rsidRDefault="005D4EE3" w:rsidP="00A02FD4">
      <w:pPr>
        <w:spacing w:line="276" w:lineRule="auto"/>
        <w:jc w:val="both"/>
        <w:rPr>
          <w:rFonts w:ascii="Arial" w:hAnsi="Arial" w:cs="Arial"/>
          <w:bCs/>
          <w:i/>
        </w:rPr>
      </w:pPr>
      <w:r w:rsidRPr="00D13522">
        <w:rPr>
          <w:rFonts w:ascii="Arial" w:hAnsi="Arial" w:cs="Arial"/>
          <w:bCs/>
          <w:i/>
        </w:rPr>
        <w:t>2.1.2.</w:t>
      </w:r>
      <w:r w:rsidR="00BA2C25" w:rsidRPr="00D13522">
        <w:rPr>
          <w:rFonts w:ascii="Arial" w:hAnsi="Arial" w:cs="Arial"/>
          <w:bCs/>
          <w:i/>
        </w:rPr>
        <w:t xml:space="preserve"> Risks and mitigation measures; </w:t>
      </w:r>
    </w:p>
    <w:p w:rsidR="00BA2C25" w:rsidRPr="00D13522" w:rsidRDefault="005D4EE3" w:rsidP="00A02FD4">
      <w:pPr>
        <w:spacing w:line="276" w:lineRule="auto"/>
        <w:jc w:val="both"/>
        <w:rPr>
          <w:rFonts w:ascii="Arial" w:hAnsi="Arial" w:cs="Arial"/>
          <w:bCs/>
          <w:i/>
        </w:rPr>
      </w:pPr>
      <w:r w:rsidRPr="00D13522">
        <w:rPr>
          <w:rFonts w:ascii="Arial" w:hAnsi="Arial" w:cs="Arial"/>
          <w:bCs/>
          <w:i/>
        </w:rPr>
        <w:t xml:space="preserve">2.1.3. </w:t>
      </w:r>
      <w:r w:rsidR="00BA2C25" w:rsidRPr="00D13522">
        <w:rPr>
          <w:rFonts w:ascii="Arial" w:hAnsi="Arial" w:cs="Arial"/>
          <w:bCs/>
          <w:i/>
        </w:rPr>
        <w:t>Logistics;</w:t>
      </w:r>
    </w:p>
    <w:p w:rsidR="00BA2C25" w:rsidRPr="00D13522" w:rsidRDefault="005D4EE3" w:rsidP="00A02FD4">
      <w:pPr>
        <w:spacing w:line="276" w:lineRule="auto"/>
        <w:jc w:val="both"/>
        <w:rPr>
          <w:rFonts w:ascii="Arial" w:hAnsi="Arial" w:cs="Arial"/>
          <w:bCs/>
          <w:i/>
        </w:rPr>
      </w:pPr>
      <w:r w:rsidRPr="00D13522">
        <w:rPr>
          <w:rFonts w:ascii="Arial" w:hAnsi="Arial" w:cs="Arial"/>
          <w:bCs/>
          <w:i/>
        </w:rPr>
        <w:t>2.1.4.</w:t>
      </w:r>
      <w:r w:rsidR="00BA2C25" w:rsidRPr="00D13522">
        <w:rPr>
          <w:rFonts w:ascii="Arial" w:hAnsi="Arial" w:cs="Arial"/>
          <w:bCs/>
          <w:i/>
        </w:rPr>
        <w:t xml:space="preserve"> Organization of personnel – allocation of functions and distribution of tasks</w:t>
      </w:r>
      <w:r w:rsidR="00222697" w:rsidRPr="00D13522">
        <w:rPr>
          <w:rFonts w:ascii="Arial" w:hAnsi="Arial" w:cs="Arial"/>
          <w:bCs/>
          <w:i/>
        </w:rPr>
        <w:t xml:space="preserve"> </w:t>
      </w:r>
    </w:p>
    <w:p w:rsidR="00BA2C25" w:rsidRPr="00D13522" w:rsidRDefault="00BA2C25" w:rsidP="00A02FD4">
      <w:pPr>
        <w:spacing w:line="276" w:lineRule="auto"/>
        <w:jc w:val="both"/>
        <w:textAlignment w:val="center"/>
        <w:rPr>
          <w:rFonts w:ascii="Arial" w:hAnsi="Arial" w:cs="Arial"/>
          <w:b/>
          <w:color w:val="000000"/>
          <w:spacing w:val="3"/>
        </w:rPr>
      </w:pPr>
      <w:r w:rsidRPr="00D13522">
        <w:rPr>
          <w:rFonts w:ascii="Arial" w:hAnsi="Arial" w:cs="Arial"/>
          <w:b/>
          <w:color w:val="000000"/>
          <w:spacing w:val="3"/>
        </w:rPr>
        <w:t>2.2. Engineering Support</w:t>
      </w:r>
    </w:p>
    <w:p w:rsidR="00BA2C25" w:rsidRPr="00D13522" w:rsidRDefault="00BA2C25" w:rsidP="00A02FD4">
      <w:pPr>
        <w:spacing w:after="120" w:line="276" w:lineRule="auto"/>
        <w:contextualSpacing/>
        <w:jc w:val="both"/>
        <w:rPr>
          <w:rFonts w:ascii="Arial" w:hAnsi="Arial" w:cs="Arial"/>
        </w:rPr>
      </w:pPr>
      <w:r w:rsidRPr="00D13522">
        <w:rPr>
          <w:rFonts w:ascii="Arial" w:hAnsi="Arial" w:cs="Arial"/>
          <w:color w:val="000000"/>
          <w:spacing w:val="3"/>
        </w:rPr>
        <w:t>………………………………………………………………………………………………………………………………………………………………………………………………………………………………………………………………………………………………………………………………………………………………………………………………………………………………………………………………...............................................................................................................................................................</w:t>
      </w:r>
    </w:p>
    <w:p w:rsidR="00BA2C25" w:rsidRPr="00D13522" w:rsidRDefault="00BA2C25" w:rsidP="00A02FD4">
      <w:pPr>
        <w:spacing w:line="276" w:lineRule="auto"/>
        <w:jc w:val="both"/>
        <w:rPr>
          <w:rFonts w:ascii="Arial" w:hAnsi="Arial" w:cs="Arial"/>
          <w:i/>
        </w:rPr>
      </w:pPr>
      <w:r w:rsidRPr="00D13522">
        <w:rPr>
          <w:rFonts w:ascii="Arial" w:hAnsi="Arial" w:cs="Arial"/>
          <w:i/>
        </w:rPr>
        <w:t>The Participant should present its concept of implementation of:</w:t>
      </w:r>
    </w:p>
    <w:p w:rsidR="00BA2C25" w:rsidRPr="00D13522" w:rsidRDefault="00BA2C25" w:rsidP="00A02FD4">
      <w:pPr>
        <w:numPr>
          <w:ilvl w:val="0"/>
          <w:numId w:val="84"/>
        </w:numPr>
        <w:tabs>
          <w:tab w:val="left" w:pos="0"/>
          <w:tab w:val="left" w:pos="567"/>
        </w:tabs>
        <w:spacing w:line="276" w:lineRule="auto"/>
        <w:ind w:left="1276" w:hanging="992"/>
        <w:jc w:val="both"/>
        <w:rPr>
          <w:rFonts w:ascii="Arial" w:hAnsi="Arial" w:cs="Arial"/>
          <w:bCs/>
          <w:i/>
        </w:rPr>
      </w:pPr>
      <w:r w:rsidRPr="00D13522">
        <w:rPr>
          <w:rFonts w:ascii="Arial" w:hAnsi="Arial" w:cs="Arial"/>
          <w:bCs/>
          <w:i/>
        </w:rPr>
        <w:t xml:space="preserve">General strategy of handling with technical documentation and communication between parties; </w:t>
      </w:r>
    </w:p>
    <w:p w:rsidR="00BA2C25" w:rsidRPr="00D13522" w:rsidRDefault="00BA2C25" w:rsidP="00A02FD4">
      <w:pPr>
        <w:numPr>
          <w:ilvl w:val="0"/>
          <w:numId w:val="84"/>
        </w:numPr>
        <w:tabs>
          <w:tab w:val="left" w:pos="0"/>
          <w:tab w:val="left" w:pos="567"/>
        </w:tabs>
        <w:spacing w:line="276" w:lineRule="auto"/>
        <w:ind w:left="1276" w:hanging="992"/>
        <w:jc w:val="both"/>
        <w:rPr>
          <w:rFonts w:ascii="Arial" w:hAnsi="Arial" w:cs="Arial"/>
          <w:bCs/>
          <w:i/>
        </w:rPr>
      </w:pPr>
      <w:r w:rsidRPr="00D13522">
        <w:rPr>
          <w:rFonts w:ascii="Arial" w:hAnsi="Arial" w:cs="Arial"/>
          <w:bCs/>
          <w:i/>
        </w:rPr>
        <w:t>Engineering and Design Supervision during the Detailed Design Phase;</w:t>
      </w:r>
    </w:p>
    <w:p w:rsidR="00BA2C25" w:rsidRPr="00D13522" w:rsidRDefault="00BA2C25" w:rsidP="00A02FD4">
      <w:pPr>
        <w:numPr>
          <w:ilvl w:val="0"/>
          <w:numId w:val="84"/>
        </w:numPr>
        <w:tabs>
          <w:tab w:val="left" w:pos="0"/>
          <w:tab w:val="left" w:pos="567"/>
        </w:tabs>
        <w:spacing w:line="276" w:lineRule="auto"/>
        <w:ind w:left="1276" w:hanging="992"/>
        <w:jc w:val="both"/>
        <w:rPr>
          <w:rFonts w:ascii="Arial" w:hAnsi="Arial" w:cs="Arial"/>
          <w:bCs/>
          <w:i/>
        </w:rPr>
      </w:pPr>
      <w:r w:rsidRPr="00D13522">
        <w:rPr>
          <w:rFonts w:ascii="Arial" w:hAnsi="Arial" w:cs="Arial"/>
          <w:bCs/>
          <w:i/>
        </w:rPr>
        <w:t>Engineering and Design Supervision during the Procurement Phase of the EPC Contractor;</w:t>
      </w:r>
    </w:p>
    <w:p w:rsidR="00BA2C25" w:rsidRPr="00D13522" w:rsidRDefault="00BA2C25" w:rsidP="00A02FD4">
      <w:pPr>
        <w:numPr>
          <w:ilvl w:val="0"/>
          <w:numId w:val="84"/>
        </w:numPr>
        <w:tabs>
          <w:tab w:val="left" w:pos="0"/>
          <w:tab w:val="left" w:pos="567"/>
        </w:tabs>
        <w:spacing w:line="276" w:lineRule="auto"/>
        <w:ind w:left="1276" w:hanging="992"/>
        <w:jc w:val="both"/>
        <w:rPr>
          <w:rFonts w:ascii="Arial" w:hAnsi="Arial" w:cs="Arial"/>
          <w:bCs/>
          <w:i/>
        </w:rPr>
      </w:pPr>
      <w:r w:rsidRPr="00D13522">
        <w:rPr>
          <w:rFonts w:ascii="Arial" w:hAnsi="Arial" w:cs="Arial"/>
          <w:bCs/>
          <w:i/>
        </w:rPr>
        <w:lastRenderedPageBreak/>
        <w:t>Engineering and Design Review during the Construction Phase;</w:t>
      </w:r>
    </w:p>
    <w:p w:rsidR="00BA2C25" w:rsidRPr="00D13522" w:rsidRDefault="00BA2C25" w:rsidP="00A02FD4">
      <w:pPr>
        <w:numPr>
          <w:ilvl w:val="0"/>
          <w:numId w:val="84"/>
        </w:numPr>
        <w:tabs>
          <w:tab w:val="left" w:pos="0"/>
          <w:tab w:val="left" w:pos="567"/>
        </w:tabs>
        <w:spacing w:line="276" w:lineRule="auto"/>
        <w:ind w:left="1276" w:hanging="992"/>
        <w:jc w:val="both"/>
        <w:rPr>
          <w:rFonts w:ascii="Arial" w:hAnsi="Arial" w:cs="Arial"/>
          <w:bCs/>
          <w:i/>
        </w:rPr>
      </w:pPr>
      <w:r w:rsidRPr="00D13522">
        <w:rPr>
          <w:rFonts w:ascii="Arial" w:hAnsi="Arial" w:cs="Arial"/>
          <w:bCs/>
          <w:i/>
        </w:rPr>
        <w:t>Other activities at the discretion of the Participant</w:t>
      </w:r>
    </w:p>
    <w:p w:rsidR="00BA2C25" w:rsidRPr="00D13522" w:rsidRDefault="005D4EE3" w:rsidP="00A02FD4">
      <w:pPr>
        <w:spacing w:line="276" w:lineRule="auto"/>
        <w:jc w:val="both"/>
        <w:rPr>
          <w:rFonts w:ascii="Arial" w:hAnsi="Arial" w:cs="Arial"/>
          <w:bCs/>
          <w:i/>
        </w:rPr>
      </w:pPr>
      <w:r w:rsidRPr="00D13522">
        <w:rPr>
          <w:rFonts w:ascii="Arial" w:hAnsi="Arial" w:cs="Arial"/>
          <w:bCs/>
          <w:i/>
        </w:rPr>
        <w:t>2.2.1.</w:t>
      </w:r>
      <w:r w:rsidR="00BA2C25" w:rsidRPr="00D13522">
        <w:rPr>
          <w:rFonts w:ascii="Arial" w:hAnsi="Arial" w:cs="Arial"/>
          <w:bCs/>
          <w:i/>
        </w:rPr>
        <w:t xml:space="preserve"> Approach for performance of the activities - tasks, steps</w:t>
      </w:r>
      <w:r w:rsidR="005C28F8">
        <w:rPr>
          <w:rFonts w:ascii="Arial" w:hAnsi="Arial" w:cs="Arial"/>
          <w:bCs/>
          <w:i/>
        </w:rPr>
        <w:t>,</w:t>
      </w:r>
      <w:r w:rsidR="00BA2C25" w:rsidRPr="00D13522">
        <w:rPr>
          <w:rFonts w:ascii="Arial" w:hAnsi="Arial" w:cs="Arial"/>
          <w:bCs/>
          <w:i/>
        </w:rPr>
        <w:t xml:space="preserve"> their sequence and the coordination between them; </w:t>
      </w:r>
    </w:p>
    <w:p w:rsidR="00BA2C25" w:rsidRPr="00D13522" w:rsidRDefault="005D4EE3" w:rsidP="00A02FD4">
      <w:pPr>
        <w:spacing w:line="276" w:lineRule="auto"/>
        <w:jc w:val="both"/>
        <w:rPr>
          <w:rFonts w:ascii="Arial" w:hAnsi="Arial" w:cs="Arial"/>
          <w:bCs/>
          <w:i/>
        </w:rPr>
      </w:pPr>
      <w:r w:rsidRPr="00D13522">
        <w:rPr>
          <w:rFonts w:ascii="Arial" w:hAnsi="Arial" w:cs="Arial"/>
          <w:bCs/>
          <w:i/>
        </w:rPr>
        <w:t>2.2.2</w:t>
      </w:r>
      <w:r w:rsidR="00BA2C25" w:rsidRPr="00D13522">
        <w:rPr>
          <w:rFonts w:ascii="Arial" w:hAnsi="Arial" w:cs="Arial"/>
          <w:bCs/>
          <w:i/>
        </w:rPr>
        <w:t xml:space="preserve">. Risks and mitigation measures; </w:t>
      </w:r>
    </w:p>
    <w:p w:rsidR="00BA2C25" w:rsidRPr="00D13522" w:rsidRDefault="005D4EE3" w:rsidP="00A02FD4">
      <w:pPr>
        <w:spacing w:line="276" w:lineRule="auto"/>
        <w:jc w:val="both"/>
        <w:rPr>
          <w:rFonts w:ascii="Arial" w:hAnsi="Arial" w:cs="Arial"/>
          <w:bCs/>
          <w:i/>
        </w:rPr>
      </w:pPr>
      <w:r w:rsidRPr="00D13522">
        <w:rPr>
          <w:rFonts w:ascii="Arial" w:hAnsi="Arial" w:cs="Arial"/>
          <w:bCs/>
          <w:i/>
        </w:rPr>
        <w:t>2.2.3</w:t>
      </w:r>
      <w:r w:rsidR="00BA2C25" w:rsidRPr="00D13522">
        <w:rPr>
          <w:rFonts w:ascii="Arial" w:hAnsi="Arial" w:cs="Arial"/>
          <w:bCs/>
          <w:i/>
        </w:rPr>
        <w:t>. Logistics;</w:t>
      </w:r>
    </w:p>
    <w:p w:rsidR="002512BA" w:rsidRPr="00D13522" w:rsidRDefault="005D4EE3" w:rsidP="002512BA">
      <w:pPr>
        <w:spacing w:line="276" w:lineRule="auto"/>
        <w:jc w:val="both"/>
        <w:rPr>
          <w:rFonts w:ascii="Arial" w:hAnsi="Arial" w:cs="Arial"/>
          <w:bCs/>
          <w:i/>
        </w:rPr>
      </w:pPr>
      <w:r w:rsidRPr="00D13522">
        <w:rPr>
          <w:rFonts w:ascii="Arial" w:hAnsi="Arial" w:cs="Arial"/>
          <w:bCs/>
          <w:i/>
        </w:rPr>
        <w:t>2.2.4</w:t>
      </w:r>
      <w:r w:rsidR="00BA2C25" w:rsidRPr="00D13522">
        <w:rPr>
          <w:rFonts w:ascii="Arial" w:hAnsi="Arial" w:cs="Arial"/>
          <w:bCs/>
          <w:i/>
        </w:rPr>
        <w:t>. Organization of personnel – allocation of functions and distribution of tasks</w:t>
      </w:r>
      <w:bookmarkStart w:id="3" w:name="_Hlk494993116"/>
      <w:r w:rsidR="00FE3DB4" w:rsidRPr="00D13522">
        <w:rPr>
          <w:rFonts w:ascii="Arial" w:hAnsi="Arial" w:cs="Arial"/>
          <w:bCs/>
          <w:i/>
        </w:rPr>
        <w:t xml:space="preserve">, including involvement of </w:t>
      </w:r>
      <w:r w:rsidR="00EC492D" w:rsidRPr="00D13522">
        <w:rPr>
          <w:rFonts w:ascii="Arial" w:hAnsi="Arial" w:cs="Arial"/>
          <w:bCs/>
          <w:i/>
        </w:rPr>
        <w:t xml:space="preserve">local engineering design </w:t>
      </w:r>
      <w:proofErr w:type="gramStart"/>
      <w:r w:rsidR="00EC492D" w:rsidRPr="00D13522">
        <w:rPr>
          <w:rFonts w:ascii="Arial" w:hAnsi="Arial" w:cs="Arial"/>
          <w:bCs/>
          <w:i/>
        </w:rPr>
        <w:t xml:space="preserve">expertise </w:t>
      </w:r>
      <w:r w:rsidR="00FE3DB4" w:rsidRPr="00D13522">
        <w:rPr>
          <w:rFonts w:ascii="Arial" w:hAnsi="Arial" w:cs="Arial"/>
          <w:bCs/>
          <w:i/>
        </w:rPr>
        <w:t xml:space="preserve"> /</w:t>
      </w:r>
      <w:proofErr w:type="gramEnd"/>
      <w:r w:rsidR="00FE3DB4" w:rsidRPr="00D13522">
        <w:rPr>
          <w:rFonts w:ascii="Arial" w:hAnsi="Arial" w:cs="Arial"/>
          <w:bCs/>
          <w:i/>
        </w:rPr>
        <w:t>for both Bulgarian and Greek territory/</w:t>
      </w:r>
      <w:r w:rsidR="00C5606A" w:rsidRPr="00D13522">
        <w:rPr>
          <w:rStyle w:val="FootnoteReference"/>
          <w:rFonts w:ascii="Arial" w:hAnsi="Arial"/>
          <w:bCs/>
          <w:i/>
        </w:rPr>
        <w:footnoteReference w:id="7"/>
      </w:r>
      <w:r w:rsidR="0006364A" w:rsidRPr="00D13522">
        <w:rPr>
          <w:rFonts w:ascii="Arial" w:hAnsi="Arial" w:cs="Arial"/>
          <w:bCs/>
          <w:i/>
        </w:rPr>
        <w:t xml:space="preserve">. </w:t>
      </w:r>
    </w:p>
    <w:p w:rsidR="00DC1261" w:rsidRPr="00D13522" w:rsidRDefault="00DC1261" w:rsidP="00A02FD4">
      <w:pPr>
        <w:spacing w:line="276" w:lineRule="auto"/>
        <w:jc w:val="both"/>
        <w:rPr>
          <w:rFonts w:ascii="Arial" w:hAnsi="Arial" w:cs="Arial"/>
          <w:bCs/>
          <w:i/>
        </w:rPr>
      </w:pPr>
    </w:p>
    <w:bookmarkEnd w:id="3"/>
    <w:p w:rsidR="00BA2C25" w:rsidRPr="00D13522" w:rsidRDefault="00BA2C25" w:rsidP="00A02FD4">
      <w:pPr>
        <w:spacing w:after="120" w:line="276" w:lineRule="auto"/>
        <w:jc w:val="both"/>
        <w:rPr>
          <w:rFonts w:ascii="Arial" w:hAnsi="Arial" w:cs="Arial"/>
          <w:b/>
          <w:color w:val="000000"/>
          <w:spacing w:val="3"/>
        </w:rPr>
      </w:pPr>
      <w:r w:rsidRPr="00D13522">
        <w:rPr>
          <w:rFonts w:ascii="Arial" w:hAnsi="Arial" w:cs="Arial"/>
          <w:b/>
          <w:color w:val="000000"/>
          <w:spacing w:val="3"/>
        </w:rPr>
        <w:t xml:space="preserve">2.3. </w:t>
      </w:r>
      <w:r w:rsidRPr="00D13522">
        <w:rPr>
          <w:rFonts w:ascii="Arial" w:hAnsi="Arial" w:cs="Arial"/>
        </w:rPr>
        <w:t xml:space="preserve"> </w:t>
      </w:r>
      <w:r w:rsidRPr="00D13522">
        <w:rPr>
          <w:rFonts w:ascii="Arial" w:hAnsi="Arial" w:cs="Arial"/>
          <w:b/>
        </w:rPr>
        <w:t>Fieldwork Supervision</w:t>
      </w:r>
    </w:p>
    <w:p w:rsidR="00BA2C25" w:rsidRPr="00D13522" w:rsidRDefault="00BA2C25" w:rsidP="00A02FD4">
      <w:pPr>
        <w:spacing w:after="120" w:line="276" w:lineRule="auto"/>
        <w:jc w:val="both"/>
        <w:rPr>
          <w:rFonts w:ascii="Arial" w:hAnsi="Arial" w:cs="Arial"/>
          <w:color w:val="000000"/>
          <w:spacing w:val="3"/>
        </w:rPr>
      </w:pPr>
      <w:r w:rsidRPr="00D13522">
        <w:rPr>
          <w:rFonts w:ascii="Arial" w:hAnsi="Arial" w:cs="Arial"/>
          <w:color w:val="000000"/>
          <w:spacing w:val="3"/>
        </w:rPr>
        <w:t>…………………………………………………………………………………………………………………………………………………………………………………………………………………………………………………………………………………………………………………………………………………………………………………………………………………………………………………………………...........................................................................................................................................................</w:t>
      </w:r>
    </w:p>
    <w:p w:rsidR="00BA2C25" w:rsidRPr="00D13522" w:rsidRDefault="00BA2C25" w:rsidP="00A02FD4">
      <w:pPr>
        <w:spacing w:line="276" w:lineRule="auto"/>
        <w:jc w:val="both"/>
        <w:rPr>
          <w:rFonts w:ascii="Arial" w:hAnsi="Arial" w:cs="Arial"/>
        </w:rPr>
      </w:pPr>
      <w:r w:rsidRPr="00D13522">
        <w:rPr>
          <w:rFonts w:ascii="Arial" w:hAnsi="Arial" w:cs="Arial"/>
          <w:i/>
        </w:rPr>
        <w:t>This part of the Technical offer should contain a description of:</w:t>
      </w:r>
    </w:p>
    <w:p w:rsidR="00BA2C25" w:rsidRPr="00D13522" w:rsidRDefault="00BA2C25" w:rsidP="00A02FD4">
      <w:pPr>
        <w:spacing w:line="276" w:lineRule="auto"/>
        <w:ind w:left="423"/>
        <w:jc w:val="both"/>
        <w:rPr>
          <w:rFonts w:ascii="Arial" w:hAnsi="Arial" w:cs="Arial"/>
          <w:bCs/>
          <w:i/>
        </w:rPr>
      </w:pPr>
      <w:r w:rsidRPr="00D13522">
        <w:rPr>
          <w:rFonts w:ascii="Arial" w:hAnsi="Arial" w:cs="Arial"/>
          <w:bCs/>
          <w:i/>
        </w:rPr>
        <w:t>-</w:t>
      </w:r>
      <w:r w:rsidRPr="00D13522">
        <w:rPr>
          <w:rFonts w:ascii="Arial" w:hAnsi="Arial" w:cs="Arial"/>
          <w:bCs/>
          <w:i/>
        </w:rPr>
        <w:tab/>
        <w:t>OE’s General Responsibilities during Construction;</w:t>
      </w:r>
    </w:p>
    <w:p w:rsidR="00BA2C25" w:rsidRPr="00D13522" w:rsidRDefault="00BA2C25" w:rsidP="00A02FD4">
      <w:pPr>
        <w:spacing w:line="276" w:lineRule="auto"/>
        <w:ind w:left="423"/>
        <w:jc w:val="both"/>
        <w:rPr>
          <w:rFonts w:ascii="Arial" w:hAnsi="Arial" w:cs="Arial"/>
          <w:bCs/>
          <w:i/>
        </w:rPr>
      </w:pPr>
      <w:r w:rsidRPr="00D13522">
        <w:rPr>
          <w:rFonts w:ascii="Arial" w:hAnsi="Arial" w:cs="Arial"/>
          <w:bCs/>
          <w:i/>
        </w:rPr>
        <w:t>-</w:t>
      </w:r>
      <w:r w:rsidRPr="00D13522">
        <w:rPr>
          <w:rFonts w:ascii="Arial" w:hAnsi="Arial" w:cs="Arial"/>
          <w:bCs/>
          <w:i/>
        </w:rPr>
        <w:tab/>
        <w:t>HSSE during Construction;</w:t>
      </w:r>
    </w:p>
    <w:p w:rsidR="00BA2C25" w:rsidRPr="00D13522" w:rsidRDefault="00BA2C25" w:rsidP="00A02FD4">
      <w:pPr>
        <w:spacing w:line="276" w:lineRule="auto"/>
        <w:ind w:left="423"/>
        <w:jc w:val="both"/>
        <w:rPr>
          <w:rFonts w:ascii="Arial" w:hAnsi="Arial" w:cs="Arial"/>
          <w:bCs/>
          <w:i/>
        </w:rPr>
      </w:pPr>
      <w:r w:rsidRPr="00D13522">
        <w:rPr>
          <w:rFonts w:ascii="Arial" w:hAnsi="Arial" w:cs="Arial"/>
          <w:bCs/>
          <w:i/>
        </w:rPr>
        <w:t>-</w:t>
      </w:r>
      <w:r w:rsidRPr="00D13522">
        <w:rPr>
          <w:rFonts w:ascii="Arial" w:hAnsi="Arial" w:cs="Arial"/>
          <w:bCs/>
          <w:i/>
        </w:rPr>
        <w:tab/>
        <w:t>QA/QC during Construction;</w:t>
      </w:r>
    </w:p>
    <w:p w:rsidR="00BA2C25" w:rsidRPr="00D13522" w:rsidRDefault="00BA2C25" w:rsidP="00A02FD4">
      <w:pPr>
        <w:spacing w:line="276" w:lineRule="auto"/>
        <w:ind w:left="423"/>
        <w:jc w:val="both"/>
        <w:rPr>
          <w:rFonts w:ascii="Arial" w:hAnsi="Arial" w:cs="Arial"/>
          <w:bCs/>
          <w:i/>
        </w:rPr>
      </w:pPr>
      <w:r w:rsidRPr="00D13522">
        <w:rPr>
          <w:rFonts w:ascii="Arial" w:hAnsi="Arial" w:cs="Arial"/>
          <w:bCs/>
          <w:i/>
        </w:rPr>
        <w:t>-</w:t>
      </w:r>
      <w:r w:rsidRPr="00D13522">
        <w:rPr>
          <w:rFonts w:ascii="Arial" w:hAnsi="Arial" w:cs="Arial"/>
          <w:bCs/>
          <w:i/>
        </w:rPr>
        <w:tab/>
        <w:t>Inspections and Testing by Third Party Inspection (TPI) and OE;</w:t>
      </w:r>
    </w:p>
    <w:p w:rsidR="00BA2C25" w:rsidRPr="00D13522" w:rsidRDefault="00BA2C25" w:rsidP="00A02FD4">
      <w:pPr>
        <w:spacing w:line="276" w:lineRule="auto"/>
        <w:ind w:left="423"/>
        <w:jc w:val="both"/>
        <w:rPr>
          <w:rFonts w:ascii="Arial" w:hAnsi="Arial" w:cs="Arial"/>
          <w:bCs/>
          <w:i/>
        </w:rPr>
      </w:pPr>
      <w:r w:rsidRPr="00D13522">
        <w:rPr>
          <w:rFonts w:ascii="Arial" w:hAnsi="Arial" w:cs="Arial"/>
          <w:bCs/>
          <w:i/>
        </w:rPr>
        <w:t>-</w:t>
      </w:r>
      <w:r w:rsidRPr="00D13522">
        <w:rPr>
          <w:rFonts w:ascii="Arial" w:hAnsi="Arial" w:cs="Arial"/>
          <w:bCs/>
          <w:i/>
        </w:rPr>
        <w:tab/>
        <w:t>Supervision over Construction Permitting, liaison with Construction Supervision, land acquisition / Right of Way activities;</w:t>
      </w:r>
    </w:p>
    <w:p w:rsidR="00BA2C25" w:rsidRPr="00D13522" w:rsidRDefault="00BA2C25" w:rsidP="00A02FD4">
      <w:pPr>
        <w:spacing w:line="276" w:lineRule="auto"/>
        <w:ind w:left="423"/>
        <w:jc w:val="both"/>
        <w:rPr>
          <w:rFonts w:ascii="Arial" w:hAnsi="Arial" w:cs="Arial"/>
          <w:bCs/>
          <w:i/>
        </w:rPr>
      </w:pPr>
      <w:r w:rsidRPr="00D13522">
        <w:rPr>
          <w:rFonts w:ascii="Arial" w:hAnsi="Arial" w:cs="Arial"/>
          <w:bCs/>
          <w:i/>
        </w:rPr>
        <w:t>-</w:t>
      </w:r>
      <w:r w:rsidRPr="00D13522">
        <w:rPr>
          <w:rFonts w:ascii="Arial" w:hAnsi="Arial" w:cs="Arial"/>
          <w:bCs/>
          <w:i/>
        </w:rPr>
        <w:tab/>
        <w:t>Other activities at the discretion of the Participant.</w:t>
      </w:r>
    </w:p>
    <w:p w:rsidR="00BA2C25" w:rsidRPr="00D13522" w:rsidRDefault="005D4EE3" w:rsidP="00A02FD4">
      <w:pPr>
        <w:spacing w:line="276" w:lineRule="auto"/>
        <w:jc w:val="both"/>
        <w:rPr>
          <w:rFonts w:ascii="Arial" w:hAnsi="Arial" w:cs="Arial"/>
          <w:bCs/>
          <w:i/>
        </w:rPr>
      </w:pPr>
      <w:r w:rsidRPr="00D13522">
        <w:rPr>
          <w:rFonts w:ascii="Arial" w:hAnsi="Arial" w:cs="Arial"/>
          <w:bCs/>
          <w:i/>
        </w:rPr>
        <w:t>2.3.1.</w:t>
      </w:r>
      <w:r w:rsidR="00BA2C25" w:rsidRPr="00D13522">
        <w:rPr>
          <w:rFonts w:ascii="Arial" w:hAnsi="Arial" w:cs="Arial"/>
          <w:bCs/>
          <w:i/>
        </w:rPr>
        <w:t xml:space="preserve"> Approach for performance of the activities - tasks, steps</w:t>
      </w:r>
      <w:r w:rsidR="005C28F8">
        <w:rPr>
          <w:rFonts w:ascii="Arial" w:hAnsi="Arial" w:cs="Arial"/>
          <w:bCs/>
          <w:i/>
        </w:rPr>
        <w:t>,</w:t>
      </w:r>
      <w:r w:rsidR="00BA2C25" w:rsidRPr="00D13522">
        <w:rPr>
          <w:rFonts w:ascii="Arial" w:hAnsi="Arial" w:cs="Arial"/>
          <w:bCs/>
          <w:i/>
        </w:rPr>
        <w:t xml:space="preserve"> their sequence and the coordination between them; </w:t>
      </w:r>
    </w:p>
    <w:p w:rsidR="00BA2C25" w:rsidRPr="00D13522" w:rsidRDefault="005D4EE3" w:rsidP="00A02FD4">
      <w:pPr>
        <w:spacing w:line="276" w:lineRule="auto"/>
        <w:jc w:val="both"/>
        <w:rPr>
          <w:rFonts w:ascii="Arial" w:hAnsi="Arial" w:cs="Arial"/>
          <w:bCs/>
          <w:i/>
        </w:rPr>
      </w:pPr>
      <w:r w:rsidRPr="00D13522">
        <w:rPr>
          <w:rFonts w:ascii="Arial" w:hAnsi="Arial" w:cs="Arial"/>
          <w:bCs/>
          <w:i/>
        </w:rPr>
        <w:t>2.3.2.</w:t>
      </w:r>
      <w:r w:rsidR="00BA2C25" w:rsidRPr="00D13522">
        <w:rPr>
          <w:rFonts w:ascii="Arial" w:hAnsi="Arial" w:cs="Arial"/>
          <w:bCs/>
          <w:i/>
        </w:rPr>
        <w:t xml:space="preserve"> Risks and mitigation measures; </w:t>
      </w:r>
    </w:p>
    <w:p w:rsidR="00BA2C25" w:rsidRPr="00D13522" w:rsidRDefault="005D4EE3" w:rsidP="00114234">
      <w:pPr>
        <w:spacing w:line="276" w:lineRule="auto"/>
        <w:jc w:val="both"/>
        <w:rPr>
          <w:rFonts w:ascii="Arial" w:hAnsi="Arial" w:cs="Arial"/>
          <w:bCs/>
          <w:i/>
        </w:rPr>
      </w:pPr>
      <w:r w:rsidRPr="00D13522">
        <w:rPr>
          <w:rFonts w:ascii="Arial" w:hAnsi="Arial" w:cs="Arial"/>
          <w:bCs/>
          <w:i/>
        </w:rPr>
        <w:t>2.3.3</w:t>
      </w:r>
      <w:r w:rsidR="00BA2C25" w:rsidRPr="00D13522">
        <w:rPr>
          <w:rFonts w:ascii="Arial" w:hAnsi="Arial" w:cs="Arial"/>
          <w:bCs/>
          <w:i/>
        </w:rPr>
        <w:t>. Logistics;</w:t>
      </w:r>
    </w:p>
    <w:p w:rsidR="002512BA" w:rsidRPr="00D13522" w:rsidRDefault="005D4EE3" w:rsidP="002512BA">
      <w:pPr>
        <w:spacing w:line="276" w:lineRule="auto"/>
        <w:jc w:val="both"/>
        <w:rPr>
          <w:rFonts w:ascii="Arial" w:hAnsi="Arial" w:cs="Arial"/>
          <w:bCs/>
          <w:i/>
        </w:rPr>
      </w:pPr>
      <w:r w:rsidRPr="00D13522">
        <w:rPr>
          <w:rFonts w:ascii="Arial" w:hAnsi="Arial" w:cs="Arial"/>
          <w:bCs/>
          <w:i/>
        </w:rPr>
        <w:t>2.3.4.</w:t>
      </w:r>
      <w:r w:rsidR="00BA2C25" w:rsidRPr="00D13522">
        <w:rPr>
          <w:rFonts w:ascii="Arial" w:hAnsi="Arial" w:cs="Arial"/>
          <w:bCs/>
          <w:i/>
        </w:rPr>
        <w:t xml:space="preserve"> Organization of personnel – allocation of functions and distribution of tasks</w:t>
      </w:r>
      <w:r w:rsidR="003861B0" w:rsidRPr="00D13522">
        <w:rPr>
          <w:rFonts w:ascii="Arial" w:hAnsi="Arial" w:cs="Arial"/>
          <w:bCs/>
          <w:i/>
        </w:rPr>
        <w:t xml:space="preserve">, including involvement of experts with local </w:t>
      </w:r>
      <w:r w:rsidR="00EC492D" w:rsidRPr="00D13522">
        <w:rPr>
          <w:rFonts w:ascii="Arial" w:hAnsi="Arial" w:cs="Arial"/>
          <w:bCs/>
          <w:i/>
        </w:rPr>
        <w:t xml:space="preserve">investor’s control expertise </w:t>
      </w:r>
      <w:r w:rsidR="003861B0" w:rsidRPr="00D13522">
        <w:rPr>
          <w:rFonts w:ascii="Arial" w:hAnsi="Arial" w:cs="Arial"/>
          <w:bCs/>
          <w:i/>
        </w:rPr>
        <w:t>/for both Bulgaria</w:t>
      </w:r>
      <w:r w:rsidR="005C28F8">
        <w:rPr>
          <w:rFonts w:ascii="Arial" w:hAnsi="Arial" w:cs="Arial"/>
          <w:bCs/>
          <w:i/>
        </w:rPr>
        <w:t>n</w:t>
      </w:r>
      <w:r w:rsidR="003861B0" w:rsidRPr="00D13522">
        <w:rPr>
          <w:rFonts w:ascii="Arial" w:hAnsi="Arial" w:cs="Arial"/>
          <w:bCs/>
          <w:i/>
        </w:rPr>
        <w:t xml:space="preserve"> and Greek territory/ </w:t>
      </w:r>
      <w:r w:rsidR="00C5606A" w:rsidRPr="00D13522">
        <w:rPr>
          <w:rStyle w:val="FootnoteReference"/>
          <w:rFonts w:ascii="Arial" w:hAnsi="Arial"/>
          <w:bCs/>
          <w:i/>
        </w:rPr>
        <w:footnoteReference w:id="8"/>
      </w:r>
      <w:bookmarkStart w:id="4" w:name="_Hlk494993574"/>
      <w:r w:rsidR="00C5606A" w:rsidRPr="00D13522">
        <w:rPr>
          <w:rFonts w:ascii="Arial" w:hAnsi="Arial" w:cs="Arial"/>
          <w:bCs/>
          <w:i/>
        </w:rPr>
        <w:t xml:space="preserve">. </w:t>
      </w:r>
      <w:r w:rsidR="002512BA" w:rsidRPr="00D13522">
        <w:rPr>
          <w:rFonts w:ascii="Arial" w:hAnsi="Arial" w:cs="Arial"/>
          <w:bCs/>
          <w:i/>
        </w:rPr>
        <w:t xml:space="preserve">  </w:t>
      </w:r>
    </w:p>
    <w:bookmarkEnd w:id="4"/>
    <w:p w:rsidR="00BA2C25" w:rsidRPr="00D13522" w:rsidRDefault="00BA2C25" w:rsidP="00B03FD5">
      <w:pPr>
        <w:spacing w:line="276" w:lineRule="auto"/>
        <w:jc w:val="both"/>
        <w:rPr>
          <w:rFonts w:ascii="Arial" w:hAnsi="Arial" w:cs="Arial"/>
          <w:b/>
          <w:color w:val="000000"/>
          <w:spacing w:val="3"/>
        </w:rPr>
      </w:pPr>
      <w:r w:rsidRPr="00D13522">
        <w:rPr>
          <w:rFonts w:ascii="Arial" w:hAnsi="Arial" w:cs="Arial"/>
          <w:b/>
          <w:color w:val="000000"/>
          <w:spacing w:val="3"/>
        </w:rPr>
        <w:t xml:space="preserve">2.4. </w:t>
      </w:r>
      <w:r w:rsidRPr="00D13522">
        <w:rPr>
          <w:rFonts w:ascii="Arial" w:hAnsi="Arial" w:cs="Arial"/>
        </w:rPr>
        <w:t xml:space="preserve"> </w:t>
      </w:r>
      <w:r w:rsidRPr="00D13522">
        <w:rPr>
          <w:rFonts w:ascii="Arial" w:hAnsi="Arial" w:cs="Arial"/>
          <w:b/>
        </w:rPr>
        <w:t>Commissioning Supervision and close-out activities. Training.</w:t>
      </w:r>
    </w:p>
    <w:p w:rsidR="00BA2C25" w:rsidRPr="00D13522" w:rsidRDefault="00BA2C25" w:rsidP="00114234">
      <w:pPr>
        <w:spacing w:after="120" w:line="276" w:lineRule="auto"/>
        <w:jc w:val="both"/>
        <w:rPr>
          <w:rFonts w:ascii="Arial" w:hAnsi="Arial" w:cs="Arial"/>
          <w:color w:val="000000"/>
          <w:spacing w:val="3"/>
        </w:rPr>
      </w:pPr>
      <w:r w:rsidRPr="00D13522">
        <w:rPr>
          <w:rFonts w:ascii="Arial" w:hAnsi="Arial" w:cs="Arial"/>
          <w:color w:val="000000"/>
          <w:spacing w:val="3"/>
        </w:rPr>
        <w:t>………………………………………………………………………………………………………………………………………………………………………………………………………………………………………………………………………………………………………………………………………………………</w:t>
      </w:r>
      <w:r w:rsidRPr="00D13522">
        <w:rPr>
          <w:rFonts w:ascii="Arial" w:hAnsi="Arial" w:cs="Arial"/>
          <w:color w:val="000000"/>
          <w:spacing w:val="3"/>
        </w:rPr>
        <w:lastRenderedPageBreak/>
        <w:t>…………………………………………………………………………………………………………...........................................................................................................................................................</w:t>
      </w:r>
    </w:p>
    <w:p w:rsidR="00BA2C25" w:rsidRPr="00D13522" w:rsidRDefault="00BA2C25" w:rsidP="00114234">
      <w:pPr>
        <w:spacing w:line="276" w:lineRule="auto"/>
        <w:jc w:val="both"/>
        <w:rPr>
          <w:rFonts w:ascii="Arial" w:hAnsi="Arial" w:cs="Arial"/>
        </w:rPr>
      </w:pPr>
      <w:r w:rsidRPr="00D13522">
        <w:rPr>
          <w:rFonts w:ascii="Arial" w:hAnsi="Arial" w:cs="Arial"/>
          <w:i/>
        </w:rPr>
        <w:t>This part of the Technical offer should contain a description of:</w:t>
      </w:r>
    </w:p>
    <w:p w:rsidR="00BA2C25" w:rsidRPr="00D13522" w:rsidRDefault="00BA2C25" w:rsidP="00114234">
      <w:pPr>
        <w:spacing w:line="276" w:lineRule="auto"/>
        <w:ind w:left="423"/>
        <w:jc w:val="both"/>
        <w:rPr>
          <w:rFonts w:ascii="Arial" w:hAnsi="Arial" w:cs="Arial"/>
          <w:bCs/>
          <w:i/>
        </w:rPr>
      </w:pPr>
      <w:r w:rsidRPr="00D13522">
        <w:rPr>
          <w:rFonts w:ascii="Arial" w:hAnsi="Arial" w:cs="Arial"/>
          <w:bCs/>
          <w:i/>
        </w:rPr>
        <w:t>-</w:t>
      </w:r>
      <w:r w:rsidRPr="00D13522">
        <w:rPr>
          <w:rFonts w:ascii="Arial" w:hAnsi="Arial" w:cs="Arial"/>
          <w:bCs/>
          <w:i/>
        </w:rPr>
        <w:tab/>
        <w:t>Supervision over Pre-commission activities;</w:t>
      </w:r>
    </w:p>
    <w:p w:rsidR="00BA2C25" w:rsidRPr="00D13522" w:rsidRDefault="00BA2C25" w:rsidP="00114234">
      <w:pPr>
        <w:spacing w:line="276" w:lineRule="auto"/>
        <w:ind w:left="423"/>
        <w:jc w:val="both"/>
        <w:rPr>
          <w:rFonts w:ascii="Arial" w:hAnsi="Arial" w:cs="Arial"/>
          <w:bCs/>
          <w:i/>
        </w:rPr>
      </w:pPr>
      <w:r w:rsidRPr="00D13522">
        <w:rPr>
          <w:rFonts w:ascii="Arial" w:hAnsi="Arial" w:cs="Arial"/>
          <w:bCs/>
          <w:i/>
        </w:rPr>
        <w:t>-</w:t>
      </w:r>
      <w:r w:rsidRPr="00D13522">
        <w:rPr>
          <w:rFonts w:ascii="Arial" w:hAnsi="Arial" w:cs="Arial"/>
          <w:bCs/>
          <w:i/>
        </w:rPr>
        <w:tab/>
        <w:t>Supervision over Commission activities;</w:t>
      </w:r>
    </w:p>
    <w:p w:rsidR="00BA2C25" w:rsidRPr="00D13522" w:rsidRDefault="00BA2C25" w:rsidP="00114234">
      <w:pPr>
        <w:spacing w:line="276" w:lineRule="auto"/>
        <w:ind w:left="423"/>
        <w:jc w:val="both"/>
        <w:rPr>
          <w:rFonts w:ascii="Arial" w:hAnsi="Arial" w:cs="Arial"/>
          <w:bCs/>
          <w:i/>
        </w:rPr>
      </w:pPr>
      <w:r w:rsidRPr="00D13522">
        <w:rPr>
          <w:rFonts w:ascii="Arial" w:hAnsi="Arial" w:cs="Arial"/>
          <w:bCs/>
          <w:i/>
        </w:rPr>
        <w:t>-</w:t>
      </w:r>
      <w:r w:rsidRPr="00D13522">
        <w:rPr>
          <w:rFonts w:ascii="Arial" w:hAnsi="Arial" w:cs="Arial"/>
          <w:bCs/>
          <w:i/>
        </w:rPr>
        <w:tab/>
        <w:t xml:space="preserve">Supervisions over training activities conducted by EPC contractor; </w:t>
      </w:r>
    </w:p>
    <w:p w:rsidR="00BA2C25" w:rsidRPr="00D13522" w:rsidRDefault="00BA2C25" w:rsidP="00114234">
      <w:pPr>
        <w:spacing w:line="276" w:lineRule="auto"/>
        <w:ind w:left="423"/>
        <w:jc w:val="both"/>
        <w:rPr>
          <w:rFonts w:ascii="Arial" w:hAnsi="Arial" w:cs="Arial"/>
          <w:bCs/>
          <w:i/>
        </w:rPr>
      </w:pPr>
      <w:r w:rsidRPr="00D13522">
        <w:rPr>
          <w:rFonts w:ascii="Arial" w:hAnsi="Arial" w:cs="Arial"/>
          <w:bCs/>
          <w:i/>
        </w:rPr>
        <w:t>-</w:t>
      </w:r>
      <w:r w:rsidRPr="00D13522">
        <w:rPr>
          <w:rFonts w:ascii="Arial" w:hAnsi="Arial" w:cs="Arial"/>
          <w:bCs/>
          <w:i/>
        </w:rPr>
        <w:tab/>
        <w:t>Other activities at the discretion of the Participant.</w:t>
      </w:r>
    </w:p>
    <w:p w:rsidR="00BA2C25" w:rsidRPr="00D13522" w:rsidRDefault="005D4EE3" w:rsidP="00114234">
      <w:pPr>
        <w:spacing w:line="276" w:lineRule="auto"/>
        <w:jc w:val="both"/>
        <w:rPr>
          <w:rFonts w:ascii="Arial" w:hAnsi="Arial" w:cs="Arial"/>
          <w:bCs/>
          <w:i/>
        </w:rPr>
      </w:pPr>
      <w:r w:rsidRPr="00D13522">
        <w:rPr>
          <w:rFonts w:ascii="Arial" w:hAnsi="Arial" w:cs="Arial"/>
          <w:bCs/>
          <w:i/>
        </w:rPr>
        <w:t>2.4.1</w:t>
      </w:r>
      <w:r w:rsidR="00BA2C25" w:rsidRPr="00D13522">
        <w:rPr>
          <w:rFonts w:ascii="Arial" w:hAnsi="Arial" w:cs="Arial"/>
          <w:bCs/>
          <w:i/>
        </w:rPr>
        <w:t>. Approach for performance of the activities - tasks, steps</w:t>
      </w:r>
      <w:r w:rsidR="005C28F8">
        <w:rPr>
          <w:rFonts w:ascii="Arial" w:hAnsi="Arial" w:cs="Arial"/>
          <w:bCs/>
          <w:i/>
        </w:rPr>
        <w:t>,</w:t>
      </w:r>
      <w:r w:rsidR="00BA2C25" w:rsidRPr="00D13522">
        <w:rPr>
          <w:rFonts w:ascii="Arial" w:hAnsi="Arial" w:cs="Arial"/>
          <w:bCs/>
          <w:i/>
        </w:rPr>
        <w:t xml:space="preserve"> their sequence and the coordination between them; </w:t>
      </w:r>
    </w:p>
    <w:p w:rsidR="00BA2C25" w:rsidRPr="00D13522" w:rsidRDefault="005D4EE3" w:rsidP="00114234">
      <w:pPr>
        <w:spacing w:line="276" w:lineRule="auto"/>
        <w:jc w:val="both"/>
        <w:rPr>
          <w:rFonts w:ascii="Arial" w:hAnsi="Arial" w:cs="Arial"/>
          <w:bCs/>
          <w:i/>
        </w:rPr>
      </w:pPr>
      <w:r w:rsidRPr="00D13522">
        <w:rPr>
          <w:rFonts w:ascii="Arial" w:hAnsi="Arial" w:cs="Arial"/>
          <w:bCs/>
          <w:i/>
        </w:rPr>
        <w:t>2.4.2</w:t>
      </w:r>
      <w:r w:rsidR="00BA2C25" w:rsidRPr="00D13522">
        <w:rPr>
          <w:rFonts w:ascii="Arial" w:hAnsi="Arial" w:cs="Arial"/>
          <w:bCs/>
          <w:i/>
        </w:rPr>
        <w:t xml:space="preserve">. Risks and mitigation measures; </w:t>
      </w:r>
    </w:p>
    <w:p w:rsidR="00BA2C25" w:rsidRPr="00D13522" w:rsidRDefault="005D4EE3" w:rsidP="00114234">
      <w:pPr>
        <w:spacing w:line="276" w:lineRule="auto"/>
        <w:jc w:val="both"/>
        <w:rPr>
          <w:rFonts w:ascii="Arial" w:hAnsi="Arial" w:cs="Arial"/>
          <w:bCs/>
          <w:i/>
        </w:rPr>
      </w:pPr>
      <w:r w:rsidRPr="00D13522">
        <w:rPr>
          <w:rFonts w:ascii="Arial" w:hAnsi="Arial" w:cs="Arial"/>
          <w:bCs/>
          <w:i/>
        </w:rPr>
        <w:t>2.4.3</w:t>
      </w:r>
      <w:r w:rsidR="00BA2C25" w:rsidRPr="00D13522">
        <w:rPr>
          <w:rFonts w:ascii="Arial" w:hAnsi="Arial" w:cs="Arial"/>
          <w:bCs/>
          <w:i/>
        </w:rPr>
        <w:t>. Logistics;</w:t>
      </w:r>
    </w:p>
    <w:p w:rsidR="00BA2C25" w:rsidRPr="00D13522" w:rsidRDefault="005D4EE3" w:rsidP="00114234">
      <w:pPr>
        <w:spacing w:line="276" w:lineRule="auto"/>
        <w:jc w:val="both"/>
        <w:rPr>
          <w:rFonts w:ascii="Arial" w:hAnsi="Arial" w:cs="Arial"/>
          <w:bCs/>
          <w:i/>
        </w:rPr>
      </w:pPr>
      <w:r w:rsidRPr="00D13522">
        <w:rPr>
          <w:rFonts w:ascii="Arial" w:hAnsi="Arial" w:cs="Arial"/>
          <w:bCs/>
          <w:i/>
        </w:rPr>
        <w:t>2.4.4</w:t>
      </w:r>
      <w:r w:rsidR="00BA2C25" w:rsidRPr="00D13522">
        <w:rPr>
          <w:rFonts w:ascii="Arial" w:hAnsi="Arial" w:cs="Arial"/>
          <w:bCs/>
          <w:i/>
        </w:rPr>
        <w:t xml:space="preserve">. Organization of personnel – allocation of functions and distribution of tasks. </w:t>
      </w:r>
    </w:p>
    <w:p w:rsidR="00BA2C25" w:rsidRPr="00257E4B" w:rsidRDefault="00257E4B" w:rsidP="00257E4B">
      <w:pPr>
        <w:spacing w:line="276" w:lineRule="auto"/>
        <w:jc w:val="both"/>
        <w:rPr>
          <w:rFonts w:ascii="Arial" w:hAnsi="Arial" w:cs="Arial"/>
          <w:b/>
          <w:color w:val="000000"/>
          <w:spacing w:val="3"/>
        </w:rPr>
      </w:pPr>
      <w:r>
        <w:rPr>
          <w:rFonts w:ascii="Arial" w:hAnsi="Arial" w:cs="Arial"/>
          <w:b/>
          <w:color w:val="000000"/>
          <w:spacing w:val="3"/>
        </w:rPr>
        <w:t xml:space="preserve">2.5. </w:t>
      </w:r>
      <w:r w:rsidR="00BA2C25" w:rsidRPr="00257E4B">
        <w:rPr>
          <w:rFonts w:ascii="Arial" w:hAnsi="Arial" w:cs="Arial"/>
          <w:b/>
          <w:color w:val="000000"/>
          <w:spacing w:val="3"/>
        </w:rPr>
        <w:t xml:space="preserve">Shop inspection for the </w:t>
      </w:r>
      <w:r w:rsidR="007B3849" w:rsidRPr="00257E4B">
        <w:rPr>
          <w:rFonts w:ascii="Arial" w:hAnsi="Arial" w:cs="Arial"/>
          <w:b/>
          <w:color w:val="000000"/>
          <w:spacing w:val="3"/>
        </w:rPr>
        <w:t>line pipes</w:t>
      </w:r>
      <w:r w:rsidR="00BA2C25" w:rsidRPr="00257E4B">
        <w:rPr>
          <w:rFonts w:ascii="Arial" w:hAnsi="Arial" w:cs="Arial"/>
          <w:b/>
          <w:color w:val="000000"/>
          <w:spacing w:val="3"/>
        </w:rPr>
        <w:t xml:space="preserve"> and field inspection </w:t>
      </w:r>
      <w:r>
        <w:rPr>
          <w:rFonts w:ascii="Arial" w:hAnsi="Arial" w:cs="Arial"/>
          <w:b/>
          <w:color w:val="000000"/>
          <w:spacing w:val="3"/>
        </w:rPr>
        <w:t xml:space="preserve">on site </w:t>
      </w:r>
      <w:bookmarkStart w:id="5" w:name="_GoBack"/>
      <w:bookmarkEnd w:id="5"/>
      <w:r w:rsidR="00BA2C25" w:rsidRPr="00257E4B">
        <w:rPr>
          <w:rFonts w:ascii="Arial" w:hAnsi="Arial" w:cs="Arial"/>
          <w:b/>
          <w:color w:val="000000"/>
          <w:spacing w:val="3"/>
        </w:rPr>
        <w:t>for the Greek section of IGB</w:t>
      </w:r>
    </w:p>
    <w:p w:rsidR="00BA2C25" w:rsidRPr="00D13522" w:rsidRDefault="00BA2C25" w:rsidP="00114234">
      <w:pPr>
        <w:spacing w:after="120" w:line="276" w:lineRule="auto"/>
        <w:jc w:val="both"/>
        <w:rPr>
          <w:rFonts w:ascii="Arial" w:hAnsi="Arial" w:cs="Arial"/>
          <w:color w:val="000000"/>
          <w:spacing w:val="3"/>
        </w:rPr>
      </w:pPr>
      <w:r w:rsidRPr="00D13522">
        <w:rPr>
          <w:rFonts w:ascii="Arial" w:hAnsi="Arial" w:cs="Arial"/>
          <w:color w:val="000000"/>
          <w:spacing w:val="3"/>
        </w:rPr>
        <w:t>…………………………………………………………………………………………………………………………………………………………………………………………………………………………………………………………………………………………………………………………………………………………………………………………………………………………………………………………………...........................................................................................................................................................</w:t>
      </w:r>
    </w:p>
    <w:p w:rsidR="00BA2C25" w:rsidRPr="00D13522" w:rsidRDefault="00BA2C25" w:rsidP="00114234">
      <w:pPr>
        <w:spacing w:line="276" w:lineRule="auto"/>
        <w:jc w:val="both"/>
        <w:rPr>
          <w:rFonts w:ascii="Arial" w:hAnsi="Arial" w:cs="Arial"/>
        </w:rPr>
      </w:pPr>
      <w:r w:rsidRPr="00D13522">
        <w:rPr>
          <w:rFonts w:ascii="Arial" w:hAnsi="Arial" w:cs="Arial"/>
          <w:i/>
        </w:rPr>
        <w:t>This part of the Technical offer should contain a description of:</w:t>
      </w:r>
    </w:p>
    <w:p w:rsidR="00BA2C25" w:rsidRPr="00D13522" w:rsidRDefault="00BA2C25" w:rsidP="00114234">
      <w:pPr>
        <w:spacing w:line="276" w:lineRule="auto"/>
        <w:ind w:left="423"/>
        <w:jc w:val="both"/>
        <w:rPr>
          <w:rFonts w:ascii="Arial" w:hAnsi="Arial" w:cs="Arial"/>
          <w:bCs/>
          <w:i/>
        </w:rPr>
      </w:pPr>
      <w:r w:rsidRPr="00D13522">
        <w:rPr>
          <w:rFonts w:ascii="Arial" w:hAnsi="Arial" w:cs="Arial"/>
          <w:bCs/>
          <w:i/>
        </w:rPr>
        <w:t>-</w:t>
      </w:r>
      <w:r w:rsidRPr="00D13522">
        <w:rPr>
          <w:rFonts w:ascii="Arial" w:hAnsi="Arial" w:cs="Arial"/>
          <w:bCs/>
          <w:i/>
        </w:rPr>
        <w:tab/>
        <w:t xml:space="preserve">Shop </w:t>
      </w:r>
      <w:r w:rsidR="00533EDE" w:rsidRPr="00D13522">
        <w:rPr>
          <w:rFonts w:ascii="Arial" w:hAnsi="Arial" w:cs="Arial"/>
          <w:bCs/>
          <w:i/>
        </w:rPr>
        <w:t>inspection for</w:t>
      </w:r>
      <w:r w:rsidRPr="00D13522">
        <w:rPr>
          <w:rFonts w:ascii="Arial" w:hAnsi="Arial" w:cs="Arial"/>
          <w:bCs/>
          <w:i/>
        </w:rPr>
        <w:t xml:space="preserve"> the </w:t>
      </w:r>
      <w:r w:rsidR="007B3849" w:rsidRPr="00D13522">
        <w:rPr>
          <w:rFonts w:ascii="Arial" w:hAnsi="Arial" w:cs="Arial"/>
          <w:bCs/>
          <w:i/>
        </w:rPr>
        <w:t>Line pipes</w:t>
      </w:r>
      <w:r w:rsidRPr="00D13522">
        <w:rPr>
          <w:rFonts w:ascii="Arial" w:hAnsi="Arial" w:cs="Arial"/>
          <w:bCs/>
          <w:i/>
        </w:rPr>
        <w:t>;</w:t>
      </w:r>
    </w:p>
    <w:p w:rsidR="00BA2C25" w:rsidRPr="00D13522" w:rsidRDefault="00BA2C25" w:rsidP="00114234">
      <w:pPr>
        <w:spacing w:line="276" w:lineRule="auto"/>
        <w:ind w:left="423"/>
        <w:jc w:val="both"/>
        <w:rPr>
          <w:rFonts w:ascii="Arial" w:hAnsi="Arial" w:cs="Arial"/>
          <w:bCs/>
          <w:i/>
        </w:rPr>
      </w:pPr>
      <w:r w:rsidRPr="00D13522">
        <w:rPr>
          <w:rFonts w:ascii="Arial" w:hAnsi="Arial" w:cs="Arial"/>
          <w:bCs/>
          <w:i/>
        </w:rPr>
        <w:t xml:space="preserve">- </w:t>
      </w:r>
      <w:r w:rsidRPr="00D13522">
        <w:rPr>
          <w:rFonts w:ascii="Arial" w:hAnsi="Arial" w:cs="Arial"/>
          <w:bCs/>
          <w:i/>
        </w:rPr>
        <w:tab/>
        <w:t>Field inspection in the Greek Territory;</w:t>
      </w:r>
    </w:p>
    <w:p w:rsidR="00BA2C25" w:rsidRPr="00D13522" w:rsidRDefault="005D4EE3" w:rsidP="00114234">
      <w:pPr>
        <w:spacing w:line="276" w:lineRule="auto"/>
        <w:jc w:val="both"/>
        <w:rPr>
          <w:rFonts w:ascii="Arial" w:hAnsi="Arial" w:cs="Arial"/>
          <w:bCs/>
          <w:i/>
        </w:rPr>
      </w:pPr>
      <w:r w:rsidRPr="00D13522">
        <w:rPr>
          <w:rFonts w:ascii="Arial" w:hAnsi="Arial" w:cs="Arial"/>
          <w:bCs/>
          <w:i/>
        </w:rPr>
        <w:t>2.5.1</w:t>
      </w:r>
      <w:r w:rsidR="00BA2C25" w:rsidRPr="00D13522">
        <w:rPr>
          <w:rFonts w:ascii="Arial" w:hAnsi="Arial" w:cs="Arial"/>
          <w:bCs/>
          <w:i/>
        </w:rPr>
        <w:t>. Approach for performance of the activities - tasks, steps</w:t>
      </w:r>
      <w:r w:rsidR="005C28F8">
        <w:rPr>
          <w:rFonts w:ascii="Arial" w:hAnsi="Arial" w:cs="Arial"/>
          <w:bCs/>
          <w:i/>
        </w:rPr>
        <w:t>,</w:t>
      </w:r>
      <w:r w:rsidR="00BA2C25" w:rsidRPr="00D13522">
        <w:rPr>
          <w:rFonts w:ascii="Arial" w:hAnsi="Arial" w:cs="Arial"/>
          <w:bCs/>
          <w:i/>
        </w:rPr>
        <w:t xml:space="preserve"> their sequence and the coordination between them; </w:t>
      </w:r>
    </w:p>
    <w:p w:rsidR="00BA2C25" w:rsidRPr="00D13522" w:rsidRDefault="005D4EE3" w:rsidP="00114234">
      <w:pPr>
        <w:spacing w:line="276" w:lineRule="auto"/>
        <w:jc w:val="both"/>
        <w:rPr>
          <w:rFonts w:ascii="Arial" w:hAnsi="Arial" w:cs="Arial"/>
          <w:bCs/>
          <w:i/>
        </w:rPr>
      </w:pPr>
      <w:r w:rsidRPr="00D13522">
        <w:rPr>
          <w:rFonts w:ascii="Arial" w:hAnsi="Arial" w:cs="Arial"/>
          <w:bCs/>
          <w:i/>
        </w:rPr>
        <w:t>2.5.2</w:t>
      </w:r>
      <w:r w:rsidR="00BA2C25" w:rsidRPr="00D13522">
        <w:rPr>
          <w:rFonts w:ascii="Arial" w:hAnsi="Arial" w:cs="Arial"/>
          <w:bCs/>
          <w:i/>
        </w:rPr>
        <w:t xml:space="preserve">. Risks and mitigation measures; </w:t>
      </w:r>
    </w:p>
    <w:p w:rsidR="00BA2C25" w:rsidRPr="00D13522" w:rsidRDefault="005D4EE3" w:rsidP="00114234">
      <w:pPr>
        <w:spacing w:line="276" w:lineRule="auto"/>
        <w:jc w:val="both"/>
        <w:rPr>
          <w:rFonts w:ascii="Arial" w:hAnsi="Arial" w:cs="Arial"/>
          <w:bCs/>
          <w:i/>
        </w:rPr>
      </w:pPr>
      <w:r w:rsidRPr="00D13522">
        <w:rPr>
          <w:rFonts w:ascii="Arial" w:hAnsi="Arial" w:cs="Arial"/>
          <w:bCs/>
          <w:i/>
        </w:rPr>
        <w:t>2.5.3</w:t>
      </w:r>
      <w:r w:rsidR="00BA2C25" w:rsidRPr="00D13522">
        <w:rPr>
          <w:rFonts w:ascii="Arial" w:hAnsi="Arial" w:cs="Arial"/>
          <w:bCs/>
          <w:i/>
        </w:rPr>
        <w:t>. Logistics;</w:t>
      </w:r>
    </w:p>
    <w:p w:rsidR="00114234" w:rsidRPr="00D13522" w:rsidRDefault="005D4EE3" w:rsidP="00114234">
      <w:pPr>
        <w:spacing w:line="276" w:lineRule="auto"/>
        <w:jc w:val="both"/>
        <w:rPr>
          <w:rFonts w:ascii="Arial" w:hAnsi="Arial" w:cs="Arial"/>
          <w:bCs/>
          <w:i/>
        </w:rPr>
      </w:pPr>
      <w:r w:rsidRPr="00D13522">
        <w:rPr>
          <w:rFonts w:ascii="Arial" w:hAnsi="Arial" w:cs="Arial"/>
          <w:bCs/>
          <w:i/>
        </w:rPr>
        <w:t>2.5.4</w:t>
      </w:r>
      <w:r w:rsidR="00BA2C25" w:rsidRPr="00D13522">
        <w:rPr>
          <w:rFonts w:ascii="Arial" w:hAnsi="Arial" w:cs="Arial"/>
          <w:bCs/>
          <w:i/>
        </w:rPr>
        <w:t>. Organization of personnel – allocation of functions and distribution of tasks.</w:t>
      </w:r>
    </w:p>
    <w:p w:rsidR="00114234" w:rsidRPr="00D13522" w:rsidRDefault="00114234" w:rsidP="00114234">
      <w:pPr>
        <w:spacing w:line="276" w:lineRule="auto"/>
        <w:jc w:val="both"/>
        <w:rPr>
          <w:rFonts w:ascii="Arial" w:hAnsi="Arial" w:cs="Arial"/>
          <w:bCs/>
          <w:i/>
        </w:rPr>
      </w:pPr>
      <w:r w:rsidRPr="00D13522">
        <w:rPr>
          <w:rFonts w:ascii="Arial" w:hAnsi="Arial" w:cs="Arial"/>
          <w:bCs/>
          <w:i/>
        </w:rPr>
        <w:t>2.5.5. Description of the approach for providing the TPI services in compliance with requirements of Greek legislation as required in Appendix 2 (Technical specification).</w:t>
      </w:r>
    </w:p>
    <w:p w:rsidR="00114234" w:rsidRPr="00D13522" w:rsidRDefault="00114234" w:rsidP="00114234">
      <w:pPr>
        <w:spacing w:line="276" w:lineRule="auto"/>
        <w:jc w:val="both"/>
        <w:rPr>
          <w:rFonts w:ascii="Arial" w:hAnsi="Arial" w:cs="Arial"/>
          <w:bCs/>
          <w:i/>
        </w:rPr>
      </w:pPr>
    </w:p>
    <w:p w:rsidR="00BA2C25" w:rsidRPr="00D13522" w:rsidRDefault="00BA2C25" w:rsidP="00114234">
      <w:pPr>
        <w:spacing w:line="276" w:lineRule="auto"/>
        <w:jc w:val="both"/>
        <w:rPr>
          <w:rFonts w:ascii="Arial" w:hAnsi="Arial" w:cs="Arial"/>
          <w:b/>
          <w:color w:val="000000"/>
          <w:spacing w:val="3"/>
        </w:rPr>
      </w:pPr>
      <w:r w:rsidRPr="00D13522">
        <w:rPr>
          <w:rFonts w:ascii="Arial" w:hAnsi="Arial" w:cs="Arial"/>
          <w:b/>
          <w:color w:val="000000"/>
          <w:spacing w:val="3"/>
        </w:rPr>
        <w:t>3. Organization chart</w:t>
      </w:r>
    </w:p>
    <w:p w:rsidR="00BA2C25" w:rsidRPr="00D13522" w:rsidRDefault="00BA2C25" w:rsidP="007D0C2D">
      <w:pPr>
        <w:spacing w:after="120" w:line="276" w:lineRule="auto"/>
        <w:jc w:val="both"/>
        <w:rPr>
          <w:rFonts w:ascii="Arial" w:hAnsi="Arial" w:cs="Arial"/>
          <w:color w:val="000000"/>
          <w:spacing w:val="3"/>
        </w:rPr>
      </w:pPr>
      <w:r w:rsidRPr="00D13522">
        <w:rPr>
          <w:rFonts w:ascii="Arial" w:hAnsi="Arial" w:cs="Arial"/>
          <w:color w:val="000000"/>
          <w:spacing w:val="3"/>
        </w:rPr>
        <w:t>…………………………………………………………………………………………………………………………………………………………………………………………………………………………………………………………………………………………………………………………………………………………………………………………………………………………………………………………………...........................................................................................................................................................</w:t>
      </w:r>
    </w:p>
    <w:p w:rsidR="00BA2C25" w:rsidRPr="00D13522" w:rsidRDefault="00BA2C25" w:rsidP="007D0C2D">
      <w:pPr>
        <w:spacing w:line="276" w:lineRule="auto"/>
        <w:jc w:val="both"/>
        <w:rPr>
          <w:rFonts w:ascii="Arial" w:hAnsi="Arial" w:cs="Arial"/>
          <w:i/>
        </w:rPr>
      </w:pPr>
      <w:r w:rsidRPr="00D13522">
        <w:rPr>
          <w:rFonts w:ascii="Arial" w:hAnsi="Arial" w:cs="Arial"/>
          <w:i/>
        </w:rPr>
        <w:lastRenderedPageBreak/>
        <w:t xml:space="preserve">The Participant shall present organization chart which as a minimum describes in a graphic way allocation of functions and distribution of tasks. </w:t>
      </w:r>
    </w:p>
    <w:p w:rsidR="008102C3" w:rsidRPr="00D13522" w:rsidRDefault="008102C3" w:rsidP="007D0C2D">
      <w:pPr>
        <w:spacing w:line="276" w:lineRule="auto"/>
        <w:jc w:val="both"/>
        <w:rPr>
          <w:rFonts w:ascii="Arial" w:hAnsi="Arial" w:cs="Arial"/>
          <w:i/>
        </w:rPr>
      </w:pPr>
    </w:p>
    <w:p w:rsidR="008102C3" w:rsidRPr="00D13522" w:rsidRDefault="008102C3" w:rsidP="007D0C2D">
      <w:pPr>
        <w:spacing w:line="276" w:lineRule="auto"/>
        <w:jc w:val="both"/>
        <w:rPr>
          <w:rFonts w:ascii="Arial" w:hAnsi="Arial" w:cs="Arial"/>
        </w:rPr>
      </w:pPr>
      <w:r w:rsidRPr="00D13522">
        <w:rPr>
          <w:rFonts w:ascii="Arial" w:hAnsi="Arial" w:cs="Arial"/>
        </w:rPr>
        <w:t>4. Team for performance of the public procurement. Description of professional competence.</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993"/>
        <w:gridCol w:w="2126"/>
        <w:gridCol w:w="1119"/>
        <w:gridCol w:w="1007"/>
        <w:gridCol w:w="1985"/>
      </w:tblGrid>
      <w:tr w:rsidR="008102C3" w:rsidRPr="00D13522" w:rsidTr="0014311A">
        <w:tc>
          <w:tcPr>
            <w:tcW w:w="710" w:type="dxa"/>
            <w:shd w:val="clear" w:color="auto" w:fill="auto"/>
          </w:tcPr>
          <w:p w:rsidR="008102C3" w:rsidRPr="00D13522" w:rsidRDefault="008102C3" w:rsidP="008102C3">
            <w:pPr>
              <w:jc w:val="center"/>
              <w:rPr>
                <w:rFonts w:ascii="Arial" w:hAnsi="Arial" w:cs="Arial"/>
                <w:b/>
                <w:i/>
              </w:rPr>
            </w:pPr>
            <w:r w:rsidRPr="00D13522">
              <w:rPr>
                <w:rFonts w:ascii="Arial" w:hAnsi="Arial" w:cs="Arial"/>
                <w:b/>
                <w:i/>
              </w:rPr>
              <w:t>No</w:t>
            </w:r>
          </w:p>
        </w:tc>
        <w:tc>
          <w:tcPr>
            <w:tcW w:w="1984" w:type="dxa"/>
            <w:shd w:val="clear" w:color="auto" w:fill="auto"/>
          </w:tcPr>
          <w:p w:rsidR="008102C3" w:rsidRPr="00D13522" w:rsidRDefault="008102C3" w:rsidP="008102C3">
            <w:pPr>
              <w:ind w:left="-384" w:firstLine="384"/>
              <w:jc w:val="center"/>
              <w:rPr>
                <w:rFonts w:ascii="Arial" w:hAnsi="Arial" w:cs="Arial"/>
                <w:b/>
                <w:i/>
              </w:rPr>
            </w:pPr>
            <w:r w:rsidRPr="00D13522">
              <w:rPr>
                <w:rFonts w:ascii="Arial" w:hAnsi="Arial" w:cs="Arial"/>
                <w:b/>
                <w:i/>
              </w:rPr>
              <w:t xml:space="preserve">Position </w:t>
            </w:r>
          </w:p>
        </w:tc>
        <w:tc>
          <w:tcPr>
            <w:tcW w:w="993" w:type="dxa"/>
            <w:shd w:val="clear" w:color="auto" w:fill="auto"/>
          </w:tcPr>
          <w:p w:rsidR="008102C3" w:rsidRPr="00D13522" w:rsidRDefault="008102C3" w:rsidP="008102C3">
            <w:pPr>
              <w:jc w:val="center"/>
              <w:rPr>
                <w:rFonts w:ascii="Arial" w:hAnsi="Arial" w:cs="Arial"/>
                <w:b/>
                <w:i/>
              </w:rPr>
            </w:pPr>
            <w:r w:rsidRPr="00D13522">
              <w:rPr>
                <w:rFonts w:ascii="Arial" w:hAnsi="Arial" w:cs="Arial"/>
                <w:b/>
                <w:i/>
              </w:rPr>
              <w:t xml:space="preserve">Name </w:t>
            </w:r>
          </w:p>
        </w:tc>
        <w:tc>
          <w:tcPr>
            <w:tcW w:w="2126" w:type="dxa"/>
            <w:shd w:val="clear" w:color="auto" w:fill="auto"/>
          </w:tcPr>
          <w:p w:rsidR="008102C3" w:rsidRPr="00D13522" w:rsidRDefault="008102C3" w:rsidP="008102C3">
            <w:pPr>
              <w:jc w:val="center"/>
              <w:rPr>
                <w:rFonts w:ascii="Arial" w:hAnsi="Arial" w:cs="Arial"/>
                <w:b/>
                <w:i/>
              </w:rPr>
            </w:pPr>
            <w:r w:rsidRPr="00D13522">
              <w:rPr>
                <w:rFonts w:ascii="Arial" w:hAnsi="Arial" w:cs="Arial"/>
                <w:b/>
                <w:i/>
              </w:rPr>
              <w:t xml:space="preserve">Education </w:t>
            </w:r>
          </w:p>
          <w:p w:rsidR="008102C3" w:rsidRPr="00D13522" w:rsidRDefault="008102C3" w:rsidP="008102C3">
            <w:pPr>
              <w:jc w:val="center"/>
              <w:rPr>
                <w:rFonts w:ascii="Arial" w:hAnsi="Arial" w:cs="Arial"/>
                <w:b/>
                <w:i/>
              </w:rPr>
            </w:pPr>
            <w:r w:rsidRPr="00D13522">
              <w:rPr>
                <w:rFonts w:ascii="Arial" w:hAnsi="Arial" w:cs="Arial"/>
                <w:b/>
                <w:i/>
              </w:rPr>
              <w:t xml:space="preserve">Current </w:t>
            </w:r>
            <w:r w:rsidR="00BC3F6E" w:rsidRPr="00D13522">
              <w:rPr>
                <w:rFonts w:ascii="Arial" w:hAnsi="Arial" w:cs="Arial"/>
                <w:b/>
                <w:i/>
              </w:rPr>
              <w:t>place of work</w:t>
            </w:r>
            <w:r w:rsidRPr="00D13522">
              <w:rPr>
                <w:rFonts w:ascii="Arial" w:hAnsi="Arial" w:cs="Arial"/>
                <w:b/>
                <w:i/>
              </w:rPr>
              <w:t xml:space="preserve"> </w:t>
            </w:r>
            <w:r w:rsidRPr="00D13522">
              <w:rPr>
                <w:rFonts w:ascii="Arial" w:hAnsi="Arial"/>
                <w:b/>
                <w:i/>
                <w:vertAlign w:val="superscript"/>
              </w:rPr>
              <w:footnoteReference w:id="9"/>
            </w:r>
          </w:p>
        </w:tc>
        <w:tc>
          <w:tcPr>
            <w:tcW w:w="1119" w:type="dxa"/>
            <w:shd w:val="clear" w:color="auto" w:fill="auto"/>
          </w:tcPr>
          <w:p w:rsidR="008102C3" w:rsidRPr="00D13522" w:rsidRDefault="008102C3" w:rsidP="008102C3">
            <w:pPr>
              <w:rPr>
                <w:rFonts w:ascii="Arial" w:hAnsi="Arial" w:cs="Arial"/>
                <w:b/>
                <w:i/>
              </w:rPr>
            </w:pPr>
            <w:r w:rsidRPr="00D13522">
              <w:rPr>
                <w:rFonts w:ascii="Arial" w:hAnsi="Arial" w:cs="Arial"/>
                <w:b/>
                <w:i/>
              </w:rPr>
              <w:t xml:space="preserve">General </w:t>
            </w:r>
            <w:r w:rsidR="007B3849" w:rsidRPr="00D13522">
              <w:rPr>
                <w:rFonts w:ascii="Arial" w:hAnsi="Arial" w:cs="Arial"/>
                <w:b/>
                <w:i/>
              </w:rPr>
              <w:t>experience</w:t>
            </w:r>
            <w:r w:rsidRPr="00D13522">
              <w:rPr>
                <w:rFonts w:ascii="Arial" w:hAnsi="Arial" w:cs="Arial"/>
                <w:b/>
                <w:i/>
              </w:rPr>
              <w:t xml:space="preserve"> if requested</w:t>
            </w:r>
          </w:p>
        </w:tc>
        <w:tc>
          <w:tcPr>
            <w:tcW w:w="1007" w:type="dxa"/>
            <w:shd w:val="clear" w:color="auto" w:fill="auto"/>
          </w:tcPr>
          <w:p w:rsidR="008102C3" w:rsidRPr="00D13522" w:rsidRDefault="008102C3" w:rsidP="008102C3">
            <w:pPr>
              <w:jc w:val="center"/>
              <w:rPr>
                <w:rFonts w:ascii="Arial" w:hAnsi="Arial" w:cs="Arial"/>
                <w:b/>
                <w:i/>
              </w:rPr>
            </w:pPr>
            <w:r w:rsidRPr="00D13522">
              <w:rPr>
                <w:rFonts w:ascii="Arial" w:hAnsi="Arial" w:cs="Arial"/>
                <w:b/>
                <w:i/>
              </w:rPr>
              <w:t xml:space="preserve">Specific </w:t>
            </w:r>
            <w:r w:rsidR="007B3849" w:rsidRPr="00D13522">
              <w:rPr>
                <w:rFonts w:ascii="Arial" w:hAnsi="Arial" w:cs="Arial"/>
                <w:b/>
                <w:i/>
              </w:rPr>
              <w:t>experience</w:t>
            </w:r>
          </w:p>
        </w:tc>
        <w:tc>
          <w:tcPr>
            <w:tcW w:w="1985" w:type="dxa"/>
            <w:shd w:val="clear" w:color="auto" w:fill="auto"/>
          </w:tcPr>
          <w:p w:rsidR="008102C3" w:rsidRPr="00D13522" w:rsidRDefault="00BC3F6E" w:rsidP="008102C3">
            <w:pPr>
              <w:jc w:val="center"/>
              <w:rPr>
                <w:rFonts w:ascii="Arial" w:hAnsi="Arial" w:cs="Arial"/>
                <w:b/>
                <w:i/>
              </w:rPr>
            </w:pPr>
            <w:r w:rsidRPr="00D13522">
              <w:rPr>
                <w:rFonts w:ascii="Arial" w:hAnsi="Arial" w:cs="Arial"/>
                <w:b/>
                <w:i/>
              </w:rPr>
              <w:t>Evidence</w:t>
            </w:r>
            <w:r w:rsidR="004E73FD" w:rsidRPr="00D13522">
              <w:rPr>
                <w:rFonts w:ascii="Arial" w:hAnsi="Arial" w:cs="Arial"/>
                <w:b/>
                <w:i/>
              </w:rPr>
              <w:t xml:space="preserve"> for presence of experience </w:t>
            </w:r>
          </w:p>
        </w:tc>
      </w:tr>
      <w:tr w:rsidR="008102C3" w:rsidRPr="00D13522" w:rsidTr="0014311A">
        <w:tc>
          <w:tcPr>
            <w:tcW w:w="710" w:type="dxa"/>
            <w:shd w:val="clear" w:color="auto" w:fill="auto"/>
          </w:tcPr>
          <w:p w:rsidR="008102C3" w:rsidRPr="00D13522" w:rsidRDefault="008102C3" w:rsidP="008102C3">
            <w:pPr>
              <w:numPr>
                <w:ilvl w:val="0"/>
                <w:numId w:val="121"/>
              </w:numPr>
              <w:jc w:val="both"/>
              <w:rPr>
                <w:rFonts w:ascii="Arial" w:hAnsi="Arial" w:cs="Arial"/>
                <w:b/>
              </w:rPr>
            </w:pPr>
            <w:bookmarkStart w:id="6" w:name="_Hlk495831956"/>
          </w:p>
        </w:tc>
        <w:tc>
          <w:tcPr>
            <w:tcW w:w="1984" w:type="dxa"/>
            <w:shd w:val="clear" w:color="auto" w:fill="auto"/>
          </w:tcPr>
          <w:p w:rsidR="008102C3" w:rsidRPr="00D13522" w:rsidRDefault="008102C3" w:rsidP="008102C3">
            <w:pPr>
              <w:tabs>
                <w:tab w:val="left" w:pos="0"/>
              </w:tabs>
              <w:spacing w:line="276" w:lineRule="auto"/>
              <w:jc w:val="both"/>
              <w:rPr>
                <w:rFonts w:ascii="Arial" w:hAnsi="Arial" w:cs="Arial"/>
              </w:rPr>
            </w:pPr>
            <w:r w:rsidRPr="00D13522">
              <w:rPr>
                <w:rFonts w:ascii="Arial" w:hAnsi="Arial" w:cs="Arial"/>
              </w:rPr>
              <w:t>Project manager</w:t>
            </w:r>
          </w:p>
          <w:p w:rsidR="008102C3" w:rsidRPr="00D13522" w:rsidRDefault="008102C3" w:rsidP="008102C3">
            <w:pPr>
              <w:jc w:val="both"/>
              <w:rPr>
                <w:rFonts w:ascii="Arial" w:hAnsi="Arial" w:cs="Arial"/>
                <w:i/>
              </w:rPr>
            </w:pPr>
          </w:p>
        </w:tc>
        <w:tc>
          <w:tcPr>
            <w:tcW w:w="993" w:type="dxa"/>
            <w:shd w:val="clear" w:color="auto" w:fill="auto"/>
          </w:tcPr>
          <w:p w:rsidR="008102C3" w:rsidRPr="00D13522" w:rsidRDefault="008102C3" w:rsidP="008102C3">
            <w:pPr>
              <w:jc w:val="both"/>
              <w:rPr>
                <w:rFonts w:ascii="Arial" w:hAnsi="Arial" w:cs="Arial"/>
                <w:b/>
                <w:i/>
              </w:rPr>
            </w:pPr>
          </w:p>
        </w:tc>
        <w:tc>
          <w:tcPr>
            <w:tcW w:w="2126" w:type="dxa"/>
            <w:shd w:val="clear" w:color="auto" w:fill="auto"/>
          </w:tcPr>
          <w:p w:rsidR="008102C3" w:rsidRPr="00D13522" w:rsidRDefault="008102C3" w:rsidP="008102C3">
            <w:pPr>
              <w:jc w:val="both"/>
              <w:rPr>
                <w:rFonts w:ascii="Arial" w:hAnsi="Arial" w:cs="Arial"/>
                <w:b/>
                <w:i/>
              </w:rPr>
            </w:pPr>
          </w:p>
        </w:tc>
        <w:tc>
          <w:tcPr>
            <w:tcW w:w="1119" w:type="dxa"/>
            <w:shd w:val="clear" w:color="auto" w:fill="auto"/>
          </w:tcPr>
          <w:p w:rsidR="008102C3" w:rsidRPr="00D13522" w:rsidRDefault="008102C3" w:rsidP="008102C3">
            <w:pPr>
              <w:jc w:val="both"/>
              <w:rPr>
                <w:rFonts w:ascii="Arial" w:hAnsi="Arial" w:cs="Arial"/>
                <w:b/>
                <w:i/>
              </w:rPr>
            </w:pPr>
          </w:p>
        </w:tc>
        <w:tc>
          <w:tcPr>
            <w:tcW w:w="1007" w:type="dxa"/>
            <w:shd w:val="clear" w:color="auto" w:fill="auto"/>
          </w:tcPr>
          <w:p w:rsidR="008102C3" w:rsidRPr="00D13522" w:rsidRDefault="008102C3" w:rsidP="008102C3">
            <w:pPr>
              <w:jc w:val="both"/>
              <w:rPr>
                <w:rFonts w:ascii="Arial" w:hAnsi="Arial" w:cs="Arial"/>
                <w:b/>
                <w:i/>
              </w:rPr>
            </w:pPr>
          </w:p>
        </w:tc>
        <w:tc>
          <w:tcPr>
            <w:tcW w:w="1985" w:type="dxa"/>
            <w:shd w:val="clear" w:color="auto" w:fill="auto"/>
          </w:tcPr>
          <w:p w:rsidR="008102C3" w:rsidRPr="00D13522" w:rsidRDefault="008102C3" w:rsidP="008102C3">
            <w:pPr>
              <w:jc w:val="both"/>
              <w:rPr>
                <w:rFonts w:ascii="Arial" w:hAnsi="Arial" w:cs="Arial"/>
                <w:b/>
                <w:i/>
              </w:rPr>
            </w:pPr>
          </w:p>
        </w:tc>
      </w:tr>
      <w:tr w:rsidR="008102C3" w:rsidRPr="00D13522" w:rsidTr="0014311A">
        <w:tc>
          <w:tcPr>
            <w:tcW w:w="710" w:type="dxa"/>
            <w:shd w:val="clear" w:color="auto" w:fill="auto"/>
          </w:tcPr>
          <w:p w:rsidR="008102C3" w:rsidRPr="00D13522" w:rsidRDefault="008102C3" w:rsidP="008102C3">
            <w:pPr>
              <w:numPr>
                <w:ilvl w:val="0"/>
                <w:numId w:val="121"/>
              </w:numPr>
              <w:jc w:val="both"/>
              <w:rPr>
                <w:rFonts w:ascii="Arial" w:hAnsi="Arial" w:cs="Arial"/>
                <w:b/>
              </w:rPr>
            </w:pPr>
          </w:p>
        </w:tc>
        <w:tc>
          <w:tcPr>
            <w:tcW w:w="1984" w:type="dxa"/>
            <w:shd w:val="clear" w:color="auto" w:fill="auto"/>
          </w:tcPr>
          <w:p w:rsidR="008102C3" w:rsidRPr="00D13522" w:rsidRDefault="008102C3" w:rsidP="008102C3">
            <w:pPr>
              <w:jc w:val="both"/>
              <w:rPr>
                <w:rFonts w:ascii="Arial" w:hAnsi="Arial" w:cs="Arial"/>
                <w:i/>
              </w:rPr>
            </w:pPr>
            <w:r w:rsidRPr="00D13522">
              <w:rPr>
                <w:rFonts w:ascii="Arial" w:hAnsi="Arial" w:cs="Arial"/>
              </w:rPr>
              <w:t>Quality System Management Manager</w:t>
            </w:r>
          </w:p>
        </w:tc>
        <w:tc>
          <w:tcPr>
            <w:tcW w:w="993" w:type="dxa"/>
            <w:shd w:val="clear" w:color="auto" w:fill="auto"/>
          </w:tcPr>
          <w:p w:rsidR="008102C3" w:rsidRPr="00D13522" w:rsidRDefault="008102C3" w:rsidP="008102C3">
            <w:pPr>
              <w:jc w:val="both"/>
              <w:rPr>
                <w:rFonts w:ascii="Arial" w:hAnsi="Arial" w:cs="Arial"/>
                <w:b/>
                <w:i/>
              </w:rPr>
            </w:pPr>
          </w:p>
        </w:tc>
        <w:tc>
          <w:tcPr>
            <w:tcW w:w="2126" w:type="dxa"/>
            <w:shd w:val="clear" w:color="auto" w:fill="auto"/>
          </w:tcPr>
          <w:p w:rsidR="008102C3" w:rsidRPr="00D13522" w:rsidRDefault="008102C3" w:rsidP="008102C3">
            <w:pPr>
              <w:jc w:val="both"/>
              <w:rPr>
                <w:rFonts w:ascii="Arial" w:hAnsi="Arial" w:cs="Arial"/>
                <w:b/>
                <w:i/>
              </w:rPr>
            </w:pPr>
          </w:p>
        </w:tc>
        <w:tc>
          <w:tcPr>
            <w:tcW w:w="1119" w:type="dxa"/>
            <w:shd w:val="clear" w:color="auto" w:fill="auto"/>
          </w:tcPr>
          <w:p w:rsidR="008102C3" w:rsidRPr="00D13522" w:rsidRDefault="008102C3" w:rsidP="008102C3">
            <w:pPr>
              <w:jc w:val="both"/>
              <w:rPr>
                <w:rFonts w:ascii="Arial" w:hAnsi="Arial" w:cs="Arial"/>
                <w:b/>
                <w:i/>
              </w:rPr>
            </w:pPr>
          </w:p>
        </w:tc>
        <w:tc>
          <w:tcPr>
            <w:tcW w:w="1007" w:type="dxa"/>
            <w:shd w:val="clear" w:color="auto" w:fill="auto"/>
          </w:tcPr>
          <w:p w:rsidR="008102C3" w:rsidRPr="00D13522" w:rsidRDefault="008102C3" w:rsidP="008102C3">
            <w:pPr>
              <w:jc w:val="both"/>
              <w:rPr>
                <w:rFonts w:ascii="Arial" w:hAnsi="Arial" w:cs="Arial"/>
                <w:b/>
                <w:i/>
              </w:rPr>
            </w:pPr>
          </w:p>
        </w:tc>
        <w:tc>
          <w:tcPr>
            <w:tcW w:w="1985" w:type="dxa"/>
            <w:shd w:val="clear" w:color="auto" w:fill="auto"/>
          </w:tcPr>
          <w:p w:rsidR="008102C3" w:rsidRPr="00D13522" w:rsidRDefault="008102C3" w:rsidP="008102C3">
            <w:pPr>
              <w:jc w:val="both"/>
              <w:rPr>
                <w:rFonts w:ascii="Arial" w:hAnsi="Arial" w:cs="Arial"/>
                <w:b/>
                <w:i/>
              </w:rPr>
            </w:pPr>
          </w:p>
        </w:tc>
      </w:tr>
      <w:tr w:rsidR="008102C3" w:rsidRPr="00D13522" w:rsidTr="0014311A">
        <w:tc>
          <w:tcPr>
            <w:tcW w:w="710" w:type="dxa"/>
            <w:shd w:val="clear" w:color="auto" w:fill="auto"/>
          </w:tcPr>
          <w:p w:rsidR="008102C3" w:rsidRPr="00D13522" w:rsidRDefault="008102C3" w:rsidP="008102C3">
            <w:pPr>
              <w:numPr>
                <w:ilvl w:val="0"/>
                <w:numId w:val="121"/>
              </w:numPr>
              <w:jc w:val="both"/>
              <w:rPr>
                <w:rFonts w:ascii="Arial" w:hAnsi="Arial" w:cs="Arial"/>
                <w:b/>
              </w:rPr>
            </w:pPr>
          </w:p>
        </w:tc>
        <w:tc>
          <w:tcPr>
            <w:tcW w:w="1984" w:type="dxa"/>
            <w:shd w:val="clear" w:color="auto" w:fill="auto"/>
          </w:tcPr>
          <w:p w:rsidR="008102C3" w:rsidRPr="00D13522" w:rsidRDefault="008102C3" w:rsidP="008102C3">
            <w:pPr>
              <w:tabs>
                <w:tab w:val="left" w:pos="0"/>
              </w:tabs>
              <w:spacing w:line="276" w:lineRule="auto"/>
              <w:jc w:val="both"/>
              <w:rPr>
                <w:rFonts w:ascii="Arial" w:hAnsi="Arial" w:cs="Arial"/>
              </w:rPr>
            </w:pPr>
            <w:r w:rsidRPr="00D13522">
              <w:rPr>
                <w:rFonts w:ascii="Arial" w:hAnsi="Arial" w:cs="Arial"/>
              </w:rPr>
              <w:t xml:space="preserve">Health, Safety, Security and Environmental Manager, </w:t>
            </w:r>
          </w:p>
        </w:tc>
        <w:tc>
          <w:tcPr>
            <w:tcW w:w="993" w:type="dxa"/>
            <w:shd w:val="clear" w:color="auto" w:fill="auto"/>
          </w:tcPr>
          <w:p w:rsidR="008102C3" w:rsidRPr="00D13522" w:rsidRDefault="008102C3" w:rsidP="008102C3">
            <w:pPr>
              <w:jc w:val="both"/>
              <w:rPr>
                <w:rFonts w:ascii="Arial" w:hAnsi="Arial" w:cs="Arial"/>
                <w:b/>
                <w:i/>
              </w:rPr>
            </w:pPr>
          </w:p>
        </w:tc>
        <w:tc>
          <w:tcPr>
            <w:tcW w:w="2126" w:type="dxa"/>
            <w:shd w:val="clear" w:color="auto" w:fill="auto"/>
          </w:tcPr>
          <w:p w:rsidR="008102C3" w:rsidRPr="00D13522" w:rsidRDefault="008102C3" w:rsidP="008102C3">
            <w:pPr>
              <w:jc w:val="both"/>
              <w:rPr>
                <w:rFonts w:ascii="Arial" w:hAnsi="Arial" w:cs="Arial"/>
                <w:b/>
                <w:i/>
              </w:rPr>
            </w:pPr>
          </w:p>
        </w:tc>
        <w:tc>
          <w:tcPr>
            <w:tcW w:w="1119" w:type="dxa"/>
            <w:shd w:val="clear" w:color="auto" w:fill="auto"/>
          </w:tcPr>
          <w:p w:rsidR="008102C3" w:rsidRPr="00D13522" w:rsidRDefault="008102C3" w:rsidP="008102C3">
            <w:pPr>
              <w:jc w:val="both"/>
              <w:rPr>
                <w:rFonts w:ascii="Arial" w:hAnsi="Arial" w:cs="Arial"/>
                <w:b/>
                <w:i/>
              </w:rPr>
            </w:pPr>
          </w:p>
        </w:tc>
        <w:tc>
          <w:tcPr>
            <w:tcW w:w="1007" w:type="dxa"/>
            <w:shd w:val="clear" w:color="auto" w:fill="auto"/>
          </w:tcPr>
          <w:p w:rsidR="008102C3" w:rsidRPr="00D13522" w:rsidRDefault="008102C3" w:rsidP="008102C3">
            <w:pPr>
              <w:jc w:val="both"/>
              <w:rPr>
                <w:rFonts w:ascii="Arial" w:hAnsi="Arial" w:cs="Arial"/>
                <w:b/>
                <w:i/>
              </w:rPr>
            </w:pPr>
          </w:p>
        </w:tc>
        <w:tc>
          <w:tcPr>
            <w:tcW w:w="1985" w:type="dxa"/>
            <w:shd w:val="clear" w:color="auto" w:fill="auto"/>
          </w:tcPr>
          <w:p w:rsidR="008102C3" w:rsidRPr="00D13522" w:rsidRDefault="008102C3" w:rsidP="008102C3">
            <w:pPr>
              <w:jc w:val="both"/>
              <w:rPr>
                <w:rFonts w:ascii="Arial" w:hAnsi="Arial" w:cs="Arial"/>
                <w:b/>
                <w:i/>
              </w:rPr>
            </w:pPr>
          </w:p>
        </w:tc>
      </w:tr>
      <w:tr w:rsidR="008102C3" w:rsidRPr="00D13522" w:rsidTr="0014311A">
        <w:tc>
          <w:tcPr>
            <w:tcW w:w="710" w:type="dxa"/>
            <w:shd w:val="clear" w:color="auto" w:fill="auto"/>
          </w:tcPr>
          <w:p w:rsidR="008102C3" w:rsidRPr="00D13522" w:rsidRDefault="008102C3" w:rsidP="008102C3">
            <w:pPr>
              <w:numPr>
                <w:ilvl w:val="0"/>
                <w:numId w:val="121"/>
              </w:numPr>
              <w:jc w:val="both"/>
              <w:rPr>
                <w:rFonts w:ascii="Arial" w:hAnsi="Arial" w:cs="Arial"/>
                <w:b/>
              </w:rPr>
            </w:pPr>
          </w:p>
        </w:tc>
        <w:tc>
          <w:tcPr>
            <w:tcW w:w="1984" w:type="dxa"/>
            <w:shd w:val="clear" w:color="auto" w:fill="auto"/>
          </w:tcPr>
          <w:p w:rsidR="008102C3" w:rsidRPr="00D13522" w:rsidRDefault="008102C3" w:rsidP="008102C3">
            <w:pPr>
              <w:jc w:val="both"/>
              <w:rPr>
                <w:rFonts w:ascii="Arial" w:hAnsi="Arial" w:cs="Arial"/>
                <w:i/>
              </w:rPr>
            </w:pPr>
            <w:r w:rsidRPr="00D13522">
              <w:rPr>
                <w:rFonts w:ascii="Arial" w:hAnsi="Arial" w:cs="Arial"/>
              </w:rPr>
              <w:t xml:space="preserve">Head Project Management Services </w:t>
            </w:r>
          </w:p>
        </w:tc>
        <w:tc>
          <w:tcPr>
            <w:tcW w:w="993" w:type="dxa"/>
            <w:shd w:val="clear" w:color="auto" w:fill="auto"/>
          </w:tcPr>
          <w:p w:rsidR="008102C3" w:rsidRPr="00D13522" w:rsidRDefault="008102C3" w:rsidP="008102C3">
            <w:pPr>
              <w:jc w:val="both"/>
              <w:rPr>
                <w:rFonts w:ascii="Arial" w:hAnsi="Arial" w:cs="Arial"/>
                <w:b/>
                <w:i/>
              </w:rPr>
            </w:pPr>
          </w:p>
        </w:tc>
        <w:tc>
          <w:tcPr>
            <w:tcW w:w="2126" w:type="dxa"/>
            <w:shd w:val="clear" w:color="auto" w:fill="auto"/>
          </w:tcPr>
          <w:p w:rsidR="008102C3" w:rsidRPr="00D13522" w:rsidRDefault="008102C3" w:rsidP="008102C3">
            <w:pPr>
              <w:jc w:val="both"/>
              <w:rPr>
                <w:rFonts w:ascii="Arial" w:hAnsi="Arial" w:cs="Arial"/>
                <w:b/>
                <w:i/>
              </w:rPr>
            </w:pPr>
          </w:p>
        </w:tc>
        <w:tc>
          <w:tcPr>
            <w:tcW w:w="1119" w:type="dxa"/>
            <w:shd w:val="clear" w:color="auto" w:fill="auto"/>
          </w:tcPr>
          <w:p w:rsidR="008102C3" w:rsidRPr="00D13522" w:rsidRDefault="008102C3" w:rsidP="008102C3">
            <w:pPr>
              <w:jc w:val="both"/>
              <w:rPr>
                <w:rFonts w:ascii="Arial" w:hAnsi="Arial" w:cs="Arial"/>
                <w:b/>
                <w:i/>
              </w:rPr>
            </w:pPr>
          </w:p>
        </w:tc>
        <w:tc>
          <w:tcPr>
            <w:tcW w:w="1007" w:type="dxa"/>
            <w:shd w:val="clear" w:color="auto" w:fill="auto"/>
          </w:tcPr>
          <w:p w:rsidR="008102C3" w:rsidRPr="00D13522" w:rsidRDefault="008102C3" w:rsidP="008102C3">
            <w:pPr>
              <w:jc w:val="both"/>
              <w:rPr>
                <w:rFonts w:ascii="Arial" w:hAnsi="Arial" w:cs="Arial"/>
                <w:b/>
                <w:i/>
              </w:rPr>
            </w:pPr>
          </w:p>
        </w:tc>
        <w:tc>
          <w:tcPr>
            <w:tcW w:w="1985" w:type="dxa"/>
            <w:shd w:val="clear" w:color="auto" w:fill="auto"/>
          </w:tcPr>
          <w:p w:rsidR="008102C3" w:rsidRPr="00D13522" w:rsidRDefault="008102C3" w:rsidP="008102C3">
            <w:pPr>
              <w:jc w:val="both"/>
              <w:rPr>
                <w:rFonts w:ascii="Arial" w:hAnsi="Arial" w:cs="Arial"/>
                <w:b/>
                <w:i/>
              </w:rPr>
            </w:pPr>
          </w:p>
        </w:tc>
      </w:tr>
      <w:tr w:rsidR="008102C3" w:rsidRPr="00D13522" w:rsidTr="0014311A">
        <w:tc>
          <w:tcPr>
            <w:tcW w:w="710" w:type="dxa"/>
            <w:shd w:val="clear" w:color="auto" w:fill="auto"/>
          </w:tcPr>
          <w:p w:rsidR="008102C3" w:rsidRPr="00D13522" w:rsidRDefault="008102C3" w:rsidP="008102C3">
            <w:pPr>
              <w:numPr>
                <w:ilvl w:val="0"/>
                <w:numId w:val="121"/>
              </w:numPr>
              <w:jc w:val="both"/>
              <w:rPr>
                <w:rFonts w:ascii="Arial" w:hAnsi="Arial" w:cs="Arial"/>
                <w:b/>
              </w:rPr>
            </w:pPr>
          </w:p>
        </w:tc>
        <w:tc>
          <w:tcPr>
            <w:tcW w:w="1984" w:type="dxa"/>
            <w:shd w:val="clear" w:color="auto" w:fill="auto"/>
          </w:tcPr>
          <w:p w:rsidR="008102C3" w:rsidRPr="00D13522" w:rsidRDefault="008102C3" w:rsidP="008102C3">
            <w:pPr>
              <w:tabs>
                <w:tab w:val="left" w:pos="76"/>
              </w:tabs>
              <w:spacing w:line="276" w:lineRule="auto"/>
              <w:jc w:val="both"/>
              <w:rPr>
                <w:rFonts w:ascii="Arial" w:hAnsi="Arial" w:cs="Arial"/>
              </w:rPr>
            </w:pPr>
            <w:r w:rsidRPr="00D13522">
              <w:rPr>
                <w:rFonts w:ascii="Arial" w:hAnsi="Arial" w:cs="Arial"/>
              </w:rPr>
              <w:t xml:space="preserve">Head Engineering </w:t>
            </w:r>
          </w:p>
          <w:p w:rsidR="008102C3" w:rsidRPr="00D13522" w:rsidRDefault="008102C3" w:rsidP="008102C3">
            <w:pPr>
              <w:jc w:val="both"/>
              <w:rPr>
                <w:rFonts w:ascii="Arial" w:hAnsi="Arial" w:cs="Arial"/>
                <w:i/>
              </w:rPr>
            </w:pPr>
          </w:p>
        </w:tc>
        <w:tc>
          <w:tcPr>
            <w:tcW w:w="993" w:type="dxa"/>
            <w:shd w:val="clear" w:color="auto" w:fill="auto"/>
          </w:tcPr>
          <w:p w:rsidR="008102C3" w:rsidRPr="00D13522" w:rsidRDefault="008102C3" w:rsidP="008102C3">
            <w:pPr>
              <w:jc w:val="both"/>
              <w:rPr>
                <w:rFonts w:ascii="Arial" w:hAnsi="Arial" w:cs="Arial"/>
                <w:b/>
                <w:i/>
              </w:rPr>
            </w:pPr>
          </w:p>
        </w:tc>
        <w:tc>
          <w:tcPr>
            <w:tcW w:w="2126" w:type="dxa"/>
            <w:shd w:val="clear" w:color="auto" w:fill="auto"/>
          </w:tcPr>
          <w:p w:rsidR="008102C3" w:rsidRPr="00D13522" w:rsidRDefault="008102C3" w:rsidP="008102C3">
            <w:pPr>
              <w:jc w:val="both"/>
              <w:rPr>
                <w:rFonts w:ascii="Arial" w:hAnsi="Arial" w:cs="Arial"/>
                <w:b/>
                <w:i/>
              </w:rPr>
            </w:pPr>
          </w:p>
        </w:tc>
        <w:tc>
          <w:tcPr>
            <w:tcW w:w="1119" w:type="dxa"/>
            <w:shd w:val="clear" w:color="auto" w:fill="auto"/>
          </w:tcPr>
          <w:p w:rsidR="008102C3" w:rsidRPr="00D13522" w:rsidRDefault="008102C3" w:rsidP="008102C3">
            <w:pPr>
              <w:jc w:val="both"/>
              <w:rPr>
                <w:rFonts w:ascii="Arial" w:hAnsi="Arial" w:cs="Arial"/>
                <w:b/>
                <w:i/>
              </w:rPr>
            </w:pPr>
          </w:p>
        </w:tc>
        <w:tc>
          <w:tcPr>
            <w:tcW w:w="1007" w:type="dxa"/>
            <w:shd w:val="clear" w:color="auto" w:fill="auto"/>
          </w:tcPr>
          <w:p w:rsidR="008102C3" w:rsidRPr="00D13522" w:rsidRDefault="008102C3" w:rsidP="008102C3">
            <w:pPr>
              <w:jc w:val="both"/>
              <w:rPr>
                <w:rFonts w:ascii="Arial" w:hAnsi="Arial" w:cs="Arial"/>
                <w:b/>
                <w:i/>
              </w:rPr>
            </w:pPr>
          </w:p>
        </w:tc>
        <w:tc>
          <w:tcPr>
            <w:tcW w:w="1985" w:type="dxa"/>
            <w:shd w:val="clear" w:color="auto" w:fill="auto"/>
          </w:tcPr>
          <w:p w:rsidR="008102C3" w:rsidRPr="00D13522" w:rsidRDefault="008102C3" w:rsidP="008102C3">
            <w:pPr>
              <w:jc w:val="both"/>
              <w:rPr>
                <w:rFonts w:ascii="Arial" w:hAnsi="Arial" w:cs="Arial"/>
                <w:b/>
                <w:i/>
              </w:rPr>
            </w:pPr>
          </w:p>
        </w:tc>
      </w:tr>
      <w:tr w:rsidR="008102C3" w:rsidRPr="00D13522" w:rsidTr="0014311A">
        <w:tc>
          <w:tcPr>
            <w:tcW w:w="710" w:type="dxa"/>
            <w:shd w:val="clear" w:color="auto" w:fill="auto"/>
          </w:tcPr>
          <w:p w:rsidR="008102C3" w:rsidRPr="00D13522" w:rsidRDefault="008102C3" w:rsidP="008102C3">
            <w:pPr>
              <w:numPr>
                <w:ilvl w:val="0"/>
                <w:numId w:val="121"/>
              </w:numPr>
              <w:jc w:val="both"/>
              <w:rPr>
                <w:rFonts w:ascii="Arial" w:hAnsi="Arial" w:cs="Arial"/>
                <w:b/>
              </w:rPr>
            </w:pPr>
          </w:p>
        </w:tc>
        <w:tc>
          <w:tcPr>
            <w:tcW w:w="1984" w:type="dxa"/>
            <w:shd w:val="clear" w:color="auto" w:fill="auto"/>
          </w:tcPr>
          <w:p w:rsidR="008102C3" w:rsidRPr="00D13522" w:rsidRDefault="008102C3" w:rsidP="008102C3">
            <w:pPr>
              <w:tabs>
                <w:tab w:val="left" w:pos="76"/>
              </w:tabs>
              <w:spacing w:line="276" w:lineRule="auto"/>
              <w:jc w:val="both"/>
              <w:rPr>
                <w:rFonts w:ascii="Arial" w:hAnsi="Arial" w:cs="Arial"/>
              </w:rPr>
            </w:pPr>
            <w:r w:rsidRPr="00D13522">
              <w:rPr>
                <w:rFonts w:ascii="Arial" w:hAnsi="Arial" w:cs="Arial"/>
              </w:rPr>
              <w:t xml:space="preserve">Head of Fieldwork supervision (Field Supervision) </w:t>
            </w:r>
          </w:p>
          <w:p w:rsidR="008102C3" w:rsidRPr="00D13522" w:rsidRDefault="008102C3" w:rsidP="008102C3">
            <w:pPr>
              <w:jc w:val="both"/>
              <w:rPr>
                <w:rFonts w:ascii="Arial" w:hAnsi="Arial" w:cs="Arial"/>
                <w:i/>
              </w:rPr>
            </w:pPr>
          </w:p>
        </w:tc>
        <w:tc>
          <w:tcPr>
            <w:tcW w:w="993" w:type="dxa"/>
            <w:shd w:val="clear" w:color="auto" w:fill="auto"/>
          </w:tcPr>
          <w:p w:rsidR="008102C3" w:rsidRPr="00D13522" w:rsidRDefault="008102C3" w:rsidP="008102C3">
            <w:pPr>
              <w:jc w:val="both"/>
              <w:rPr>
                <w:rFonts w:ascii="Arial" w:hAnsi="Arial" w:cs="Arial"/>
                <w:b/>
                <w:i/>
              </w:rPr>
            </w:pPr>
          </w:p>
        </w:tc>
        <w:tc>
          <w:tcPr>
            <w:tcW w:w="2126" w:type="dxa"/>
            <w:shd w:val="clear" w:color="auto" w:fill="auto"/>
          </w:tcPr>
          <w:p w:rsidR="008102C3" w:rsidRPr="00D13522" w:rsidRDefault="008102C3" w:rsidP="008102C3">
            <w:pPr>
              <w:jc w:val="both"/>
              <w:rPr>
                <w:rFonts w:ascii="Arial" w:hAnsi="Arial" w:cs="Arial"/>
                <w:b/>
                <w:i/>
              </w:rPr>
            </w:pPr>
          </w:p>
        </w:tc>
        <w:tc>
          <w:tcPr>
            <w:tcW w:w="1119" w:type="dxa"/>
            <w:shd w:val="clear" w:color="auto" w:fill="auto"/>
          </w:tcPr>
          <w:p w:rsidR="008102C3" w:rsidRPr="00D13522" w:rsidRDefault="008102C3" w:rsidP="008102C3">
            <w:pPr>
              <w:jc w:val="both"/>
              <w:rPr>
                <w:rFonts w:ascii="Arial" w:hAnsi="Arial" w:cs="Arial"/>
                <w:b/>
                <w:i/>
              </w:rPr>
            </w:pPr>
          </w:p>
        </w:tc>
        <w:tc>
          <w:tcPr>
            <w:tcW w:w="1007" w:type="dxa"/>
            <w:shd w:val="clear" w:color="auto" w:fill="auto"/>
          </w:tcPr>
          <w:p w:rsidR="008102C3" w:rsidRPr="00D13522" w:rsidRDefault="008102C3" w:rsidP="008102C3">
            <w:pPr>
              <w:jc w:val="both"/>
              <w:rPr>
                <w:rFonts w:ascii="Arial" w:hAnsi="Arial" w:cs="Arial"/>
                <w:b/>
                <w:i/>
              </w:rPr>
            </w:pPr>
          </w:p>
        </w:tc>
        <w:tc>
          <w:tcPr>
            <w:tcW w:w="1985" w:type="dxa"/>
            <w:shd w:val="clear" w:color="auto" w:fill="auto"/>
          </w:tcPr>
          <w:p w:rsidR="008102C3" w:rsidRPr="00D13522" w:rsidRDefault="008102C3" w:rsidP="008102C3">
            <w:pPr>
              <w:jc w:val="both"/>
              <w:rPr>
                <w:rFonts w:ascii="Arial" w:hAnsi="Arial" w:cs="Arial"/>
                <w:b/>
                <w:i/>
              </w:rPr>
            </w:pPr>
          </w:p>
        </w:tc>
      </w:tr>
      <w:tr w:rsidR="008102C3" w:rsidRPr="00D13522" w:rsidTr="0014311A">
        <w:tc>
          <w:tcPr>
            <w:tcW w:w="710" w:type="dxa"/>
            <w:shd w:val="clear" w:color="auto" w:fill="auto"/>
          </w:tcPr>
          <w:p w:rsidR="008102C3" w:rsidRPr="00D13522" w:rsidRDefault="008102C3" w:rsidP="008102C3">
            <w:pPr>
              <w:numPr>
                <w:ilvl w:val="0"/>
                <w:numId w:val="121"/>
              </w:numPr>
              <w:jc w:val="both"/>
              <w:rPr>
                <w:rFonts w:ascii="Arial" w:hAnsi="Arial" w:cs="Arial"/>
                <w:b/>
              </w:rPr>
            </w:pPr>
          </w:p>
        </w:tc>
        <w:tc>
          <w:tcPr>
            <w:tcW w:w="1984" w:type="dxa"/>
            <w:shd w:val="clear" w:color="auto" w:fill="auto"/>
          </w:tcPr>
          <w:p w:rsidR="008102C3" w:rsidRPr="00D13522" w:rsidRDefault="008102C3" w:rsidP="008102C3">
            <w:pPr>
              <w:jc w:val="both"/>
              <w:rPr>
                <w:rFonts w:ascii="Arial" w:hAnsi="Arial" w:cs="Arial"/>
                <w:i/>
              </w:rPr>
            </w:pPr>
            <w:r w:rsidRPr="00D13522">
              <w:rPr>
                <w:rFonts w:ascii="Arial" w:hAnsi="Arial" w:cs="Arial"/>
              </w:rPr>
              <w:t xml:space="preserve">Head of QA/QC &amp; Material inspection </w:t>
            </w:r>
          </w:p>
        </w:tc>
        <w:tc>
          <w:tcPr>
            <w:tcW w:w="993" w:type="dxa"/>
            <w:shd w:val="clear" w:color="auto" w:fill="auto"/>
          </w:tcPr>
          <w:p w:rsidR="008102C3" w:rsidRPr="00D13522" w:rsidRDefault="008102C3" w:rsidP="008102C3">
            <w:pPr>
              <w:jc w:val="both"/>
              <w:rPr>
                <w:rFonts w:ascii="Arial" w:hAnsi="Arial" w:cs="Arial"/>
                <w:b/>
                <w:i/>
              </w:rPr>
            </w:pPr>
          </w:p>
        </w:tc>
        <w:tc>
          <w:tcPr>
            <w:tcW w:w="2126" w:type="dxa"/>
            <w:shd w:val="clear" w:color="auto" w:fill="auto"/>
          </w:tcPr>
          <w:p w:rsidR="008102C3" w:rsidRPr="00D13522" w:rsidRDefault="008102C3" w:rsidP="008102C3">
            <w:pPr>
              <w:jc w:val="both"/>
              <w:rPr>
                <w:rFonts w:ascii="Arial" w:hAnsi="Arial" w:cs="Arial"/>
                <w:b/>
                <w:i/>
              </w:rPr>
            </w:pPr>
          </w:p>
        </w:tc>
        <w:tc>
          <w:tcPr>
            <w:tcW w:w="1119" w:type="dxa"/>
            <w:shd w:val="clear" w:color="auto" w:fill="auto"/>
          </w:tcPr>
          <w:p w:rsidR="008102C3" w:rsidRPr="00D13522" w:rsidRDefault="008102C3" w:rsidP="008102C3">
            <w:pPr>
              <w:jc w:val="both"/>
              <w:rPr>
                <w:rFonts w:ascii="Arial" w:hAnsi="Arial" w:cs="Arial"/>
                <w:b/>
                <w:i/>
              </w:rPr>
            </w:pPr>
          </w:p>
        </w:tc>
        <w:tc>
          <w:tcPr>
            <w:tcW w:w="1007" w:type="dxa"/>
            <w:shd w:val="clear" w:color="auto" w:fill="auto"/>
          </w:tcPr>
          <w:p w:rsidR="008102C3" w:rsidRPr="00D13522" w:rsidRDefault="008102C3" w:rsidP="008102C3">
            <w:pPr>
              <w:jc w:val="both"/>
              <w:rPr>
                <w:rFonts w:ascii="Arial" w:hAnsi="Arial" w:cs="Arial"/>
                <w:b/>
                <w:i/>
              </w:rPr>
            </w:pPr>
          </w:p>
        </w:tc>
        <w:tc>
          <w:tcPr>
            <w:tcW w:w="1985" w:type="dxa"/>
            <w:shd w:val="clear" w:color="auto" w:fill="auto"/>
          </w:tcPr>
          <w:p w:rsidR="008102C3" w:rsidRPr="00D13522" w:rsidRDefault="008102C3" w:rsidP="008102C3">
            <w:pPr>
              <w:jc w:val="both"/>
              <w:rPr>
                <w:rFonts w:ascii="Arial" w:hAnsi="Arial" w:cs="Arial"/>
                <w:b/>
                <w:i/>
              </w:rPr>
            </w:pPr>
          </w:p>
        </w:tc>
      </w:tr>
      <w:bookmarkEnd w:id="6"/>
    </w:tbl>
    <w:p w:rsidR="008102C3" w:rsidRPr="00D13522" w:rsidRDefault="008102C3" w:rsidP="007D0C2D">
      <w:pPr>
        <w:spacing w:line="276" w:lineRule="auto"/>
        <w:jc w:val="both"/>
        <w:rPr>
          <w:rFonts w:ascii="Arial" w:hAnsi="Arial" w:cs="Arial"/>
        </w:rPr>
      </w:pPr>
    </w:p>
    <w:p w:rsidR="00BC3F6E" w:rsidRPr="00D13522" w:rsidRDefault="00BC3F6E" w:rsidP="00BC3F6E">
      <w:pPr>
        <w:spacing w:line="276" w:lineRule="auto"/>
        <w:jc w:val="both"/>
        <w:rPr>
          <w:rFonts w:ascii="Arial" w:hAnsi="Arial" w:cs="Arial"/>
          <w:b/>
          <w:i/>
          <w:color w:val="000000"/>
        </w:rPr>
      </w:pPr>
      <w:bookmarkStart w:id="7" w:name="_Hlk493174701"/>
      <w:r w:rsidRPr="00D13522">
        <w:rPr>
          <w:rFonts w:ascii="Arial" w:hAnsi="Arial" w:cs="Arial"/>
          <w:b/>
          <w:i/>
          <w:color w:val="000000"/>
        </w:rPr>
        <w:t xml:space="preserve">Note: The Participant fills in only the reference to the evidence which proves the presence of experience without applying it as the </w:t>
      </w:r>
      <w:r w:rsidR="007B3849" w:rsidRPr="00D13522">
        <w:rPr>
          <w:rFonts w:ascii="Arial" w:hAnsi="Arial" w:cs="Arial"/>
          <w:b/>
          <w:i/>
          <w:color w:val="000000"/>
        </w:rPr>
        <w:t>Participant</w:t>
      </w:r>
      <w:r w:rsidRPr="00D13522">
        <w:rPr>
          <w:rFonts w:ascii="Arial" w:hAnsi="Arial" w:cs="Arial"/>
          <w:b/>
          <w:i/>
          <w:color w:val="000000"/>
        </w:rPr>
        <w:t xml:space="preserve"> should have upon disposal all reference documents in the light of the authority of the Committee for selection of Participants, consideration and assessment of the offers under art 104, para. 5 of PPA in each moment to verify and to request </w:t>
      </w:r>
      <w:r w:rsidR="00CB0692" w:rsidRPr="00D13522">
        <w:rPr>
          <w:rFonts w:ascii="Arial" w:hAnsi="Arial" w:cs="Arial"/>
          <w:b/>
          <w:i/>
          <w:color w:val="000000"/>
        </w:rPr>
        <w:t>evidence for the information set forth in the Offers</w:t>
      </w:r>
      <w:r w:rsidRPr="00D13522">
        <w:rPr>
          <w:rFonts w:ascii="Arial" w:hAnsi="Arial" w:cs="Arial"/>
          <w:b/>
          <w:i/>
          <w:color w:val="000000"/>
        </w:rPr>
        <w:t xml:space="preserve">. </w:t>
      </w:r>
    </w:p>
    <w:p w:rsidR="005D4EE3" w:rsidRPr="00D13522" w:rsidRDefault="005D4EE3" w:rsidP="00114234">
      <w:pPr>
        <w:spacing w:line="276" w:lineRule="auto"/>
        <w:jc w:val="both"/>
        <w:rPr>
          <w:rFonts w:ascii="Arial" w:hAnsi="Arial" w:cs="Arial"/>
          <w:b/>
          <w:color w:val="000000"/>
        </w:rPr>
      </w:pPr>
    </w:p>
    <w:p w:rsidR="00BA2C25" w:rsidRPr="00D13522" w:rsidRDefault="00BC3F6E" w:rsidP="00B90BC9">
      <w:pPr>
        <w:spacing w:line="276" w:lineRule="auto"/>
        <w:ind w:left="284"/>
        <w:jc w:val="both"/>
        <w:rPr>
          <w:rFonts w:ascii="Arial" w:hAnsi="Arial" w:cs="Arial"/>
          <w:color w:val="000000"/>
        </w:rPr>
      </w:pPr>
      <w:r w:rsidRPr="00D13522">
        <w:rPr>
          <w:rFonts w:ascii="Arial" w:hAnsi="Arial" w:cs="Arial"/>
          <w:color w:val="000000"/>
        </w:rPr>
        <w:t xml:space="preserve">5. </w:t>
      </w:r>
      <w:r w:rsidR="00BA2C25" w:rsidRPr="00D13522">
        <w:rPr>
          <w:rFonts w:ascii="Arial" w:hAnsi="Arial" w:cs="Arial"/>
          <w:color w:val="000000"/>
        </w:rPr>
        <w:t>We submit as an attachment hereto a</w:t>
      </w:r>
      <w:r w:rsidR="00E4399B" w:rsidRPr="00D13522">
        <w:rPr>
          <w:rFonts w:ascii="Arial" w:hAnsi="Arial" w:cs="Arial"/>
          <w:color w:val="000000"/>
        </w:rPr>
        <w:t xml:space="preserve">n </w:t>
      </w:r>
      <w:r w:rsidR="007B3849" w:rsidRPr="00D13522">
        <w:rPr>
          <w:rFonts w:ascii="Arial" w:hAnsi="Arial" w:cs="Arial"/>
          <w:color w:val="000000"/>
        </w:rPr>
        <w:t>indicative linear</w:t>
      </w:r>
      <w:r w:rsidR="00BA2C25" w:rsidRPr="00D13522">
        <w:rPr>
          <w:rFonts w:ascii="Arial" w:hAnsi="Arial" w:cs="Arial"/>
          <w:color w:val="000000"/>
        </w:rPr>
        <w:t xml:space="preserve"> performance schedule.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BA2C25" w:rsidRPr="00D13522" w:rsidTr="00AC48E1">
        <w:tc>
          <w:tcPr>
            <w:tcW w:w="4531" w:type="dxa"/>
            <w:shd w:val="clear" w:color="auto" w:fill="auto"/>
          </w:tcPr>
          <w:bookmarkEnd w:id="7"/>
          <w:p w:rsidR="00BA2C25" w:rsidRPr="00D13522" w:rsidRDefault="00BA2C25" w:rsidP="00114234">
            <w:pPr>
              <w:spacing w:line="276" w:lineRule="auto"/>
              <w:jc w:val="both"/>
              <w:rPr>
                <w:rFonts w:ascii="Arial" w:hAnsi="Arial" w:cs="Arial"/>
              </w:rPr>
            </w:pPr>
            <w:r w:rsidRPr="00D13522">
              <w:rPr>
                <w:rFonts w:ascii="Arial" w:hAnsi="Arial" w:cs="Arial"/>
              </w:rPr>
              <w:lastRenderedPageBreak/>
              <w:t xml:space="preserve">Date </w:t>
            </w:r>
          </w:p>
        </w:tc>
        <w:tc>
          <w:tcPr>
            <w:tcW w:w="4536" w:type="dxa"/>
            <w:shd w:val="clear" w:color="auto" w:fill="auto"/>
          </w:tcPr>
          <w:p w:rsidR="00BA2C25" w:rsidRPr="00D13522" w:rsidRDefault="00BA2C25" w:rsidP="00114234">
            <w:pPr>
              <w:spacing w:line="276" w:lineRule="auto"/>
              <w:jc w:val="both"/>
              <w:rPr>
                <w:rFonts w:ascii="Arial" w:hAnsi="Arial" w:cs="Arial"/>
              </w:rPr>
            </w:pPr>
          </w:p>
          <w:p w:rsidR="00BA2C25" w:rsidRPr="00D13522" w:rsidRDefault="00BA2C25" w:rsidP="00114234">
            <w:pPr>
              <w:spacing w:line="276" w:lineRule="auto"/>
              <w:jc w:val="both"/>
              <w:rPr>
                <w:rFonts w:ascii="Arial" w:hAnsi="Arial" w:cs="Arial"/>
              </w:rPr>
            </w:pPr>
            <w:r w:rsidRPr="00D13522">
              <w:rPr>
                <w:rFonts w:ascii="Arial" w:hAnsi="Arial" w:cs="Arial"/>
              </w:rPr>
              <w:t xml:space="preserve"> …………………./ ……………. / ………… </w:t>
            </w:r>
          </w:p>
        </w:tc>
      </w:tr>
      <w:tr w:rsidR="00BA2C25" w:rsidRPr="00D13522" w:rsidTr="00AC48E1">
        <w:tc>
          <w:tcPr>
            <w:tcW w:w="4531" w:type="dxa"/>
            <w:shd w:val="clear" w:color="auto" w:fill="auto"/>
          </w:tcPr>
          <w:p w:rsidR="00BA2C25" w:rsidRPr="00D13522" w:rsidRDefault="00BA2C25" w:rsidP="00114234">
            <w:pPr>
              <w:spacing w:line="276" w:lineRule="auto"/>
              <w:jc w:val="both"/>
              <w:rPr>
                <w:rFonts w:ascii="Arial" w:hAnsi="Arial" w:cs="Arial"/>
              </w:rPr>
            </w:pPr>
            <w:r w:rsidRPr="00D13522">
              <w:rPr>
                <w:rFonts w:ascii="Arial" w:hAnsi="Arial" w:cs="Arial"/>
              </w:rPr>
              <w:t xml:space="preserve">Name and family name </w:t>
            </w:r>
          </w:p>
          <w:p w:rsidR="00BA2C25" w:rsidRPr="00D13522" w:rsidRDefault="00BA2C25" w:rsidP="00114234">
            <w:pPr>
              <w:spacing w:line="276" w:lineRule="auto"/>
              <w:jc w:val="both"/>
              <w:rPr>
                <w:rFonts w:ascii="Arial" w:hAnsi="Arial" w:cs="Arial"/>
              </w:rPr>
            </w:pPr>
          </w:p>
        </w:tc>
        <w:tc>
          <w:tcPr>
            <w:tcW w:w="4536" w:type="dxa"/>
            <w:shd w:val="clear" w:color="auto" w:fill="auto"/>
          </w:tcPr>
          <w:p w:rsidR="00BA2C25" w:rsidRPr="00D13522" w:rsidRDefault="00BA2C25" w:rsidP="00114234">
            <w:pPr>
              <w:spacing w:line="276" w:lineRule="auto"/>
              <w:jc w:val="both"/>
              <w:rPr>
                <w:rFonts w:ascii="Arial" w:hAnsi="Arial" w:cs="Arial"/>
              </w:rPr>
            </w:pPr>
          </w:p>
          <w:p w:rsidR="00BA2C25" w:rsidRPr="00D13522" w:rsidRDefault="00BA2C25" w:rsidP="00114234">
            <w:pPr>
              <w:spacing w:line="276" w:lineRule="auto"/>
              <w:jc w:val="both"/>
              <w:rPr>
                <w:rFonts w:ascii="Arial" w:hAnsi="Arial" w:cs="Arial"/>
              </w:rPr>
            </w:pPr>
            <w:r w:rsidRPr="00D13522">
              <w:rPr>
                <w:rFonts w:ascii="Arial" w:hAnsi="Arial" w:cs="Arial"/>
              </w:rPr>
              <w:t xml:space="preserve"> …………………………………………..</w:t>
            </w:r>
          </w:p>
        </w:tc>
      </w:tr>
      <w:tr w:rsidR="00BA2C25" w:rsidRPr="00D13522" w:rsidTr="00AC48E1">
        <w:tc>
          <w:tcPr>
            <w:tcW w:w="4531" w:type="dxa"/>
            <w:shd w:val="clear" w:color="auto" w:fill="auto"/>
          </w:tcPr>
          <w:p w:rsidR="00BA2C25" w:rsidRPr="00D13522" w:rsidRDefault="00BA2C25" w:rsidP="00114234">
            <w:pPr>
              <w:spacing w:line="276" w:lineRule="auto"/>
              <w:jc w:val="both"/>
              <w:rPr>
                <w:rFonts w:ascii="Arial" w:hAnsi="Arial" w:cs="Arial"/>
              </w:rPr>
            </w:pPr>
            <w:r w:rsidRPr="00D13522">
              <w:rPr>
                <w:rFonts w:ascii="Arial" w:hAnsi="Arial" w:cs="Arial"/>
              </w:rPr>
              <w:t>Capacity of the representative of the Participant</w:t>
            </w:r>
            <w:r w:rsidRPr="00D13522">
              <w:rPr>
                <w:rFonts w:ascii="Arial" w:hAnsi="Arial" w:cs="Arial"/>
                <w:vertAlign w:val="superscript"/>
              </w:rPr>
              <w:footnoteReference w:id="10"/>
            </w:r>
            <w:r w:rsidRPr="00D13522">
              <w:rPr>
                <w:rFonts w:ascii="Arial" w:hAnsi="Arial" w:cs="Arial"/>
              </w:rPr>
              <w:t xml:space="preserve"> </w:t>
            </w:r>
          </w:p>
        </w:tc>
        <w:tc>
          <w:tcPr>
            <w:tcW w:w="4536" w:type="dxa"/>
            <w:shd w:val="clear" w:color="auto" w:fill="auto"/>
          </w:tcPr>
          <w:p w:rsidR="00BA2C25" w:rsidRPr="00D13522" w:rsidRDefault="00BA2C25" w:rsidP="00114234">
            <w:pPr>
              <w:spacing w:line="276" w:lineRule="auto"/>
              <w:jc w:val="both"/>
              <w:rPr>
                <w:rFonts w:ascii="Arial" w:hAnsi="Arial" w:cs="Arial"/>
              </w:rPr>
            </w:pPr>
            <w:r w:rsidRPr="00D13522">
              <w:rPr>
                <w:rFonts w:ascii="Arial" w:hAnsi="Arial" w:cs="Arial"/>
              </w:rPr>
              <w:t xml:space="preserve"> </w:t>
            </w:r>
          </w:p>
          <w:p w:rsidR="00BA2C25" w:rsidRPr="00D13522" w:rsidRDefault="00BA2C25" w:rsidP="00114234">
            <w:pPr>
              <w:spacing w:line="276" w:lineRule="auto"/>
              <w:jc w:val="both"/>
              <w:rPr>
                <w:rFonts w:ascii="Arial" w:hAnsi="Arial" w:cs="Arial"/>
              </w:rPr>
            </w:pPr>
            <w:r w:rsidRPr="00D13522">
              <w:rPr>
                <w:rFonts w:ascii="Arial" w:hAnsi="Arial" w:cs="Arial"/>
              </w:rPr>
              <w:t xml:space="preserve"> …………………………………………..</w:t>
            </w:r>
          </w:p>
        </w:tc>
      </w:tr>
      <w:tr w:rsidR="00BA2C25" w:rsidRPr="00D13522" w:rsidTr="00AC48E1">
        <w:tc>
          <w:tcPr>
            <w:tcW w:w="4531" w:type="dxa"/>
            <w:shd w:val="clear" w:color="auto" w:fill="auto"/>
          </w:tcPr>
          <w:p w:rsidR="00BA2C25" w:rsidRPr="00D13522" w:rsidRDefault="00BA2C25" w:rsidP="00114234">
            <w:pPr>
              <w:spacing w:line="276" w:lineRule="auto"/>
              <w:jc w:val="both"/>
              <w:rPr>
                <w:rFonts w:ascii="Arial" w:hAnsi="Arial" w:cs="Arial"/>
              </w:rPr>
            </w:pPr>
            <w:r w:rsidRPr="00D13522">
              <w:rPr>
                <w:rFonts w:ascii="Arial" w:hAnsi="Arial" w:cs="Arial"/>
              </w:rPr>
              <w:t>Signature and stamp</w:t>
            </w:r>
            <w:r w:rsidRPr="00D13522">
              <w:rPr>
                <w:rFonts w:ascii="Arial" w:hAnsi="Arial" w:cs="Arial"/>
                <w:vertAlign w:val="superscript"/>
              </w:rPr>
              <w:footnoteReference w:id="11"/>
            </w:r>
          </w:p>
        </w:tc>
        <w:tc>
          <w:tcPr>
            <w:tcW w:w="4536" w:type="dxa"/>
            <w:shd w:val="clear" w:color="auto" w:fill="auto"/>
          </w:tcPr>
          <w:p w:rsidR="00BA2C25" w:rsidRPr="00D13522" w:rsidRDefault="00BA2C25" w:rsidP="00114234">
            <w:pPr>
              <w:spacing w:line="276" w:lineRule="auto"/>
              <w:jc w:val="both"/>
              <w:rPr>
                <w:rFonts w:ascii="Arial" w:hAnsi="Arial" w:cs="Arial"/>
              </w:rPr>
            </w:pPr>
          </w:p>
          <w:p w:rsidR="00BA2C25" w:rsidRPr="00D13522" w:rsidRDefault="00BA2C25" w:rsidP="00114234">
            <w:pPr>
              <w:spacing w:line="276" w:lineRule="auto"/>
              <w:jc w:val="both"/>
              <w:rPr>
                <w:rFonts w:ascii="Arial" w:hAnsi="Arial" w:cs="Arial"/>
              </w:rPr>
            </w:pPr>
            <w:r w:rsidRPr="00D13522">
              <w:rPr>
                <w:rFonts w:ascii="Arial" w:hAnsi="Arial" w:cs="Arial"/>
              </w:rPr>
              <w:t xml:space="preserve"> …………………………………………..</w:t>
            </w:r>
          </w:p>
        </w:tc>
      </w:tr>
    </w:tbl>
    <w:p w:rsidR="00B03FD5" w:rsidRPr="00D13522" w:rsidRDefault="004C0CE9" w:rsidP="007D0C2D">
      <w:pPr>
        <w:pStyle w:val="Heading1"/>
        <w:spacing w:line="276" w:lineRule="auto"/>
        <w:rPr>
          <w:rFonts w:ascii="Arial" w:hAnsi="Arial" w:cs="Arial"/>
          <w:sz w:val="22"/>
          <w:szCs w:val="22"/>
        </w:rPr>
      </w:pPr>
      <w:r w:rsidRPr="00D13522">
        <w:rPr>
          <w:rFonts w:ascii="Arial" w:hAnsi="Arial" w:cs="Arial"/>
          <w:sz w:val="22"/>
          <w:szCs w:val="22"/>
        </w:rPr>
        <w:br w:type="page"/>
      </w:r>
      <w:bookmarkStart w:id="8" w:name="_Toc497985977"/>
      <w:r w:rsidR="00B03FD5" w:rsidRPr="00D13522">
        <w:rPr>
          <w:rFonts w:ascii="Arial" w:hAnsi="Arial" w:cs="Arial"/>
          <w:sz w:val="22"/>
          <w:szCs w:val="22"/>
        </w:rPr>
        <w:lastRenderedPageBreak/>
        <w:t>Appendix 5.1. – Simplified Risk Matrix</w:t>
      </w:r>
      <w:bookmarkEnd w:id="8"/>
    </w:p>
    <w:p w:rsidR="007D0C2D" w:rsidRPr="00D13522" w:rsidRDefault="007D0C2D" w:rsidP="007D0C2D">
      <w:pPr>
        <w:jc w:val="center"/>
        <w:rPr>
          <w:rFonts w:ascii="Arial" w:hAnsi="Arial" w:cs="Arial"/>
          <w:b/>
          <w:bCs/>
        </w:rPr>
      </w:pPr>
      <w:r w:rsidRPr="00D13522">
        <w:rPr>
          <w:rFonts w:ascii="Arial" w:hAnsi="Arial" w:cs="Arial"/>
          <w:b/>
          <w:bCs/>
        </w:rPr>
        <w:t>Section A: Pre-completion risks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7048"/>
      </w:tblGrid>
      <w:tr w:rsidR="00B03FD5" w:rsidRPr="00D13522" w:rsidTr="00B03FD5">
        <w:trPr>
          <w:tblHeader/>
          <w:jc w:val="center"/>
        </w:trPr>
        <w:tc>
          <w:tcPr>
            <w:tcW w:w="2597" w:type="dxa"/>
            <w:shd w:val="clear" w:color="auto" w:fill="C0C0C0"/>
          </w:tcPr>
          <w:p w:rsidR="00B03FD5" w:rsidRPr="00D13522" w:rsidRDefault="00B03FD5" w:rsidP="00157740">
            <w:pPr>
              <w:jc w:val="center"/>
              <w:rPr>
                <w:rFonts w:ascii="Arial" w:hAnsi="Arial" w:cs="Arial"/>
                <w:bCs/>
              </w:rPr>
            </w:pPr>
            <w:bookmarkStart w:id="9" w:name="_Hlk493696576"/>
            <w:r w:rsidRPr="00D13522">
              <w:rPr>
                <w:rFonts w:ascii="Arial" w:hAnsi="Arial" w:cs="Arial"/>
                <w:bCs/>
              </w:rPr>
              <w:t>Risk area</w:t>
            </w:r>
          </w:p>
        </w:tc>
        <w:tc>
          <w:tcPr>
            <w:tcW w:w="7048" w:type="dxa"/>
            <w:shd w:val="clear" w:color="auto" w:fill="C0C0C0"/>
          </w:tcPr>
          <w:p w:rsidR="00B03FD5" w:rsidRPr="00D13522" w:rsidRDefault="00B03FD5" w:rsidP="00157740">
            <w:pPr>
              <w:jc w:val="center"/>
              <w:rPr>
                <w:rFonts w:ascii="Arial" w:hAnsi="Arial" w:cs="Arial"/>
                <w:bCs/>
              </w:rPr>
            </w:pPr>
            <w:r w:rsidRPr="00D13522">
              <w:rPr>
                <w:rFonts w:ascii="Arial" w:hAnsi="Arial" w:cs="Arial"/>
                <w:bCs/>
              </w:rPr>
              <w:t>Risks (incl. insurability)</w:t>
            </w:r>
          </w:p>
          <w:p w:rsidR="00B03FD5" w:rsidRPr="00D13522" w:rsidRDefault="00B03FD5" w:rsidP="00157740">
            <w:pPr>
              <w:jc w:val="center"/>
              <w:rPr>
                <w:rFonts w:ascii="Arial" w:hAnsi="Arial" w:cs="Arial"/>
                <w:bCs/>
              </w:rPr>
            </w:pPr>
          </w:p>
        </w:tc>
      </w:tr>
      <w:tr w:rsidR="00B03FD5" w:rsidRPr="00D13522" w:rsidTr="00B03FD5">
        <w:trPr>
          <w:jc w:val="center"/>
        </w:trPr>
        <w:tc>
          <w:tcPr>
            <w:tcW w:w="2597" w:type="dxa"/>
            <w:shd w:val="clear" w:color="auto" w:fill="E2EFD9"/>
          </w:tcPr>
          <w:p w:rsidR="00B03FD5" w:rsidRPr="00D13522" w:rsidRDefault="00B03FD5" w:rsidP="00157740">
            <w:pPr>
              <w:spacing w:before="60" w:after="60"/>
              <w:jc w:val="both"/>
              <w:rPr>
                <w:rFonts w:ascii="Arial" w:hAnsi="Arial" w:cs="Arial"/>
              </w:rPr>
            </w:pPr>
            <w:r w:rsidRPr="00D13522">
              <w:rPr>
                <w:rFonts w:ascii="Arial" w:hAnsi="Arial" w:cs="Arial"/>
              </w:rPr>
              <w:t>CAPEX /COSTS OVERRUN</w:t>
            </w:r>
          </w:p>
        </w:tc>
        <w:tc>
          <w:tcPr>
            <w:tcW w:w="7048" w:type="dxa"/>
            <w:shd w:val="clear" w:color="auto" w:fill="auto"/>
          </w:tcPr>
          <w:p w:rsidR="00B03FD5" w:rsidRPr="00D13522" w:rsidRDefault="00B03FD5" w:rsidP="00B03FD5">
            <w:pPr>
              <w:numPr>
                <w:ilvl w:val="0"/>
                <w:numId w:val="99"/>
              </w:numPr>
              <w:tabs>
                <w:tab w:val="clear" w:pos="720"/>
              </w:tabs>
              <w:spacing w:before="60" w:after="60" w:line="240" w:lineRule="auto"/>
              <w:ind w:left="336" w:hanging="284"/>
              <w:jc w:val="both"/>
              <w:rPr>
                <w:rFonts w:ascii="Arial" w:hAnsi="Arial" w:cs="Arial"/>
              </w:rPr>
            </w:pPr>
            <w:r w:rsidRPr="00D13522">
              <w:rPr>
                <w:rFonts w:ascii="Arial" w:hAnsi="Arial" w:cs="Arial"/>
              </w:rPr>
              <w:t xml:space="preserve">Variations of the scope of the works </w:t>
            </w:r>
          </w:p>
          <w:p w:rsidR="00B03FD5" w:rsidRPr="00D13522" w:rsidRDefault="00B03FD5" w:rsidP="00B03FD5">
            <w:pPr>
              <w:numPr>
                <w:ilvl w:val="0"/>
                <w:numId w:val="99"/>
              </w:numPr>
              <w:tabs>
                <w:tab w:val="clear" w:pos="720"/>
              </w:tabs>
              <w:spacing w:before="60" w:after="60" w:line="240" w:lineRule="auto"/>
              <w:ind w:left="336" w:hanging="284"/>
              <w:jc w:val="both"/>
              <w:rPr>
                <w:rFonts w:ascii="Arial" w:hAnsi="Arial" w:cs="Arial"/>
              </w:rPr>
            </w:pPr>
            <w:r w:rsidRPr="00D13522">
              <w:rPr>
                <w:rFonts w:ascii="Arial" w:hAnsi="Arial" w:cs="Arial"/>
              </w:rPr>
              <w:t xml:space="preserve">Physical damage during construction or commissioning </w:t>
            </w:r>
          </w:p>
          <w:p w:rsidR="00B03FD5" w:rsidRPr="00D13522" w:rsidRDefault="00B03FD5" w:rsidP="00B03FD5">
            <w:pPr>
              <w:numPr>
                <w:ilvl w:val="0"/>
                <w:numId w:val="99"/>
              </w:numPr>
              <w:tabs>
                <w:tab w:val="clear" w:pos="720"/>
              </w:tabs>
              <w:spacing w:before="60" w:after="60" w:line="240" w:lineRule="auto"/>
              <w:ind w:left="336" w:hanging="284"/>
              <w:jc w:val="both"/>
              <w:rPr>
                <w:rFonts w:ascii="Arial" w:hAnsi="Arial" w:cs="Arial"/>
              </w:rPr>
            </w:pPr>
            <w:r w:rsidRPr="00D13522">
              <w:rPr>
                <w:rFonts w:ascii="Arial" w:hAnsi="Arial" w:cs="Arial"/>
              </w:rPr>
              <w:t xml:space="preserve">Loss/damage/delay </w:t>
            </w:r>
            <w:r w:rsidR="00BD4854">
              <w:rPr>
                <w:rFonts w:ascii="Arial" w:hAnsi="Arial" w:cs="Arial"/>
              </w:rPr>
              <w:t>of</w:t>
            </w:r>
            <w:r w:rsidRPr="00D13522">
              <w:rPr>
                <w:rFonts w:ascii="Arial" w:hAnsi="Arial" w:cs="Arial"/>
              </w:rPr>
              <w:t xml:space="preserve"> goods in transit </w:t>
            </w:r>
          </w:p>
          <w:p w:rsidR="00B03FD5" w:rsidRPr="00D13522" w:rsidRDefault="00B03FD5" w:rsidP="00B03FD5">
            <w:pPr>
              <w:numPr>
                <w:ilvl w:val="0"/>
                <w:numId w:val="99"/>
              </w:numPr>
              <w:tabs>
                <w:tab w:val="clear" w:pos="720"/>
              </w:tabs>
              <w:spacing w:before="60" w:after="60" w:line="240" w:lineRule="auto"/>
              <w:ind w:left="336" w:hanging="284"/>
              <w:jc w:val="both"/>
              <w:rPr>
                <w:rFonts w:ascii="Arial" w:hAnsi="Arial" w:cs="Arial"/>
              </w:rPr>
            </w:pPr>
            <w:r w:rsidRPr="00D13522">
              <w:rPr>
                <w:rFonts w:ascii="Arial" w:hAnsi="Arial" w:cs="Arial"/>
              </w:rPr>
              <w:t xml:space="preserve">Unforeseen site or ground conditions, including archaeological finds </w:t>
            </w:r>
          </w:p>
          <w:p w:rsidR="00B03FD5" w:rsidRPr="00D13522" w:rsidRDefault="00B03FD5" w:rsidP="00B03FD5">
            <w:pPr>
              <w:numPr>
                <w:ilvl w:val="0"/>
                <w:numId w:val="99"/>
              </w:numPr>
              <w:tabs>
                <w:tab w:val="clear" w:pos="720"/>
              </w:tabs>
              <w:spacing w:before="60" w:after="60" w:line="240" w:lineRule="auto"/>
              <w:ind w:left="336" w:hanging="284"/>
              <w:jc w:val="both"/>
              <w:rPr>
                <w:rFonts w:ascii="Arial" w:hAnsi="Arial" w:cs="Arial"/>
              </w:rPr>
            </w:pPr>
            <w:r w:rsidRPr="00D13522">
              <w:rPr>
                <w:rFonts w:ascii="Arial" w:hAnsi="Arial" w:cs="Arial"/>
              </w:rPr>
              <w:t xml:space="preserve">Technology/design/latent defects of works or materials </w:t>
            </w:r>
          </w:p>
          <w:p w:rsidR="00B03FD5" w:rsidRPr="00D13522" w:rsidRDefault="00B03FD5" w:rsidP="00B03FD5">
            <w:pPr>
              <w:numPr>
                <w:ilvl w:val="0"/>
                <w:numId w:val="99"/>
              </w:numPr>
              <w:tabs>
                <w:tab w:val="clear" w:pos="720"/>
              </w:tabs>
              <w:spacing w:before="60" w:after="60" w:line="240" w:lineRule="auto"/>
              <w:ind w:left="336" w:hanging="284"/>
              <w:jc w:val="both"/>
              <w:rPr>
                <w:rFonts w:ascii="Arial" w:hAnsi="Arial" w:cs="Arial"/>
              </w:rPr>
            </w:pPr>
            <w:r w:rsidRPr="00D13522">
              <w:rPr>
                <w:rFonts w:ascii="Arial" w:hAnsi="Arial" w:cs="Arial"/>
              </w:rPr>
              <w:t xml:space="preserve">Construction budget shortfall </w:t>
            </w:r>
          </w:p>
          <w:p w:rsidR="00B03FD5" w:rsidRPr="00D13522" w:rsidRDefault="00B03FD5" w:rsidP="00B03FD5">
            <w:pPr>
              <w:numPr>
                <w:ilvl w:val="0"/>
                <w:numId w:val="99"/>
              </w:numPr>
              <w:tabs>
                <w:tab w:val="clear" w:pos="720"/>
              </w:tabs>
              <w:spacing w:before="60" w:after="60" w:line="240" w:lineRule="auto"/>
              <w:ind w:left="336" w:hanging="284"/>
              <w:jc w:val="both"/>
              <w:rPr>
                <w:rFonts w:ascii="Arial" w:hAnsi="Arial" w:cs="Arial"/>
              </w:rPr>
            </w:pPr>
            <w:r w:rsidRPr="00D13522">
              <w:rPr>
                <w:rFonts w:ascii="Arial" w:hAnsi="Arial" w:cs="Arial"/>
              </w:rPr>
              <w:t>Costs related to novation/other form transfer for line-pipe;</w:t>
            </w:r>
          </w:p>
          <w:p w:rsidR="00B03FD5" w:rsidRPr="00D13522" w:rsidRDefault="00B03FD5" w:rsidP="00B03FD5">
            <w:pPr>
              <w:numPr>
                <w:ilvl w:val="0"/>
                <w:numId w:val="99"/>
              </w:numPr>
              <w:tabs>
                <w:tab w:val="clear" w:pos="720"/>
              </w:tabs>
              <w:spacing w:before="60" w:after="60" w:line="240" w:lineRule="auto"/>
              <w:ind w:left="336" w:hanging="284"/>
              <w:jc w:val="both"/>
              <w:rPr>
                <w:rFonts w:ascii="Arial" w:hAnsi="Arial" w:cs="Arial"/>
              </w:rPr>
            </w:pPr>
            <w:r w:rsidRPr="00D13522">
              <w:rPr>
                <w:rFonts w:ascii="Arial" w:hAnsi="Arial" w:cs="Arial"/>
              </w:rPr>
              <w:t>Third party liability</w:t>
            </w:r>
          </w:p>
          <w:p w:rsidR="00B03FD5" w:rsidRPr="00D13522" w:rsidRDefault="00B03FD5" w:rsidP="00B03FD5">
            <w:pPr>
              <w:numPr>
                <w:ilvl w:val="0"/>
                <w:numId w:val="99"/>
              </w:numPr>
              <w:tabs>
                <w:tab w:val="clear" w:pos="720"/>
              </w:tabs>
              <w:spacing w:before="60" w:after="60" w:line="240" w:lineRule="auto"/>
              <w:ind w:left="336" w:hanging="284"/>
              <w:jc w:val="both"/>
              <w:rPr>
                <w:rFonts w:ascii="Arial" w:hAnsi="Arial" w:cs="Arial"/>
              </w:rPr>
            </w:pPr>
            <w:r w:rsidRPr="00D13522">
              <w:rPr>
                <w:rFonts w:ascii="Arial" w:hAnsi="Arial" w:cs="Arial"/>
              </w:rPr>
              <w:t xml:space="preserve">Health, safety and environmental damages </w:t>
            </w:r>
          </w:p>
          <w:p w:rsidR="00B03FD5" w:rsidRPr="00D13522" w:rsidRDefault="00B03FD5" w:rsidP="00B03FD5">
            <w:pPr>
              <w:numPr>
                <w:ilvl w:val="0"/>
                <w:numId w:val="99"/>
              </w:numPr>
              <w:tabs>
                <w:tab w:val="clear" w:pos="720"/>
              </w:tabs>
              <w:spacing w:before="60" w:after="60" w:line="240" w:lineRule="auto"/>
              <w:ind w:left="336" w:hanging="284"/>
              <w:jc w:val="both"/>
              <w:rPr>
                <w:rFonts w:ascii="Arial" w:hAnsi="Arial" w:cs="Arial"/>
              </w:rPr>
            </w:pPr>
            <w:r w:rsidRPr="00D13522">
              <w:rPr>
                <w:rFonts w:ascii="Arial" w:hAnsi="Arial" w:cs="Arial"/>
              </w:rPr>
              <w:t xml:space="preserve">Delay in delivery of Line Pipe (having cost impact), increase in the price of Line Pipe raw materials and/or Line Pipe transportation costs </w:t>
            </w:r>
          </w:p>
          <w:p w:rsidR="00B03FD5" w:rsidRPr="00D13522" w:rsidRDefault="00B03FD5" w:rsidP="00B03FD5">
            <w:pPr>
              <w:numPr>
                <w:ilvl w:val="0"/>
                <w:numId w:val="99"/>
              </w:numPr>
              <w:tabs>
                <w:tab w:val="clear" w:pos="720"/>
              </w:tabs>
              <w:spacing w:before="60" w:after="60" w:line="240" w:lineRule="auto"/>
              <w:ind w:left="336" w:hanging="284"/>
              <w:jc w:val="both"/>
              <w:rPr>
                <w:rFonts w:ascii="Arial" w:hAnsi="Arial" w:cs="Arial"/>
              </w:rPr>
            </w:pPr>
            <w:r w:rsidRPr="00D13522">
              <w:rPr>
                <w:rFonts w:ascii="Arial" w:hAnsi="Arial" w:cs="Arial"/>
              </w:rPr>
              <w:t xml:space="preserve">EU funding not granted or withdrawn; </w:t>
            </w:r>
            <w:r w:rsidR="007B3849" w:rsidRPr="00D13522">
              <w:rPr>
                <w:rFonts w:ascii="Arial" w:hAnsi="Arial" w:cs="Arial"/>
              </w:rPr>
              <w:t>underutilization</w:t>
            </w:r>
            <w:r w:rsidRPr="00D13522">
              <w:rPr>
                <w:rFonts w:ascii="Arial" w:hAnsi="Arial" w:cs="Arial"/>
              </w:rPr>
              <w:t xml:space="preserve"> of available </w:t>
            </w:r>
            <w:r w:rsidR="007B3849" w:rsidRPr="00D13522">
              <w:rPr>
                <w:rFonts w:ascii="Arial" w:hAnsi="Arial" w:cs="Arial"/>
              </w:rPr>
              <w:t>European</w:t>
            </w:r>
            <w:r w:rsidR="00370D0F" w:rsidRPr="00D13522">
              <w:rPr>
                <w:rFonts w:ascii="Arial" w:hAnsi="Arial" w:cs="Arial"/>
              </w:rPr>
              <w:t xml:space="preserve"> energy </w:t>
            </w:r>
            <w:proofErr w:type="spellStart"/>
            <w:r w:rsidR="007B3849" w:rsidRPr="00D13522">
              <w:rPr>
                <w:rFonts w:ascii="Arial" w:hAnsi="Arial" w:cs="Arial"/>
              </w:rPr>
              <w:t>programme</w:t>
            </w:r>
            <w:proofErr w:type="spellEnd"/>
            <w:r w:rsidR="00370D0F" w:rsidRPr="00D13522">
              <w:rPr>
                <w:rFonts w:ascii="Arial" w:hAnsi="Arial" w:cs="Arial"/>
              </w:rPr>
              <w:t xml:space="preserve"> for recovery </w:t>
            </w:r>
            <w:r w:rsidRPr="00D13522">
              <w:rPr>
                <w:rFonts w:ascii="Arial" w:hAnsi="Arial" w:cs="Arial"/>
              </w:rPr>
              <w:t xml:space="preserve">funding </w:t>
            </w:r>
          </w:p>
          <w:p w:rsidR="00B03FD5" w:rsidRPr="00D13522" w:rsidRDefault="00B03FD5" w:rsidP="00B03FD5">
            <w:pPr>
              <w:numPr>
                <w:ilvl w:val="0"/>
                <w:numId w:val="99"/>
              </w:numPr>
              <w:tabs>
                <w:tab w:val="clear" w:pos="720"/>
                <w:tab w:val="num" w:pos="396"/>
              </w:tabs>
              <w:spacing w:before="60" w:after="60" w:line="240" w:lineRule="auto"/>
              <w:ind w:left="396"/>
              <w:jc w:val="both"/>
              <w:rPr>
                <w:rFonts w:ascii="Arial" w:hAnsi="Arial" w:cs="Arial"/>
              </w:rPr>
            </w:pPr>
            <w:r w:rsidRPr="00D13522">
              <w:rPr>
                <w:rFonts w:ascii="Arial" w:hAnsi="Arial" w:cs="Arial"/>
              </w:rPr>
              <w:t xml:space="preserve">Carrier's permits and licenses, including exemption related one (delay in issuance, </w:t>
            </w:r>
            <w:r w:rsidR="00BD4854">
              <w:rPr>
                <w:rFonts w:ascii="Arial" w:hAnsi="Arial" w:cs="Arial"/>
              </w:rPr>
              <w:t xml:space="preserve">other </w:t>
            </w:r>
            <w:r w:rsidRPr="00D13522">
              <w:rPr>
                <w:rFonts w:ascii="Arial" w:hAnsi="Arial" w:cs="Arial"/>
              </w:rPr>
              <w:t>conditions/limitations)</w:t>
            </w:r>
          </w:p>
          <w:p w:rsidR="00B03FD5" w:rsidRPr="00D13522" w:rsidRDefault="00B03FD5" w:rsidP="00B03FD5">
            <w:pPr>
              <w:numPr>
                <w:ilvl w:val="0"/>
                <w:numId w:val="99"/>
              </w:numPr>
              <w:tabs>
                <w:tab w:val="clear" w:pos="720"/>
                <w:tab w:val="num" w:pos="396"/>
              </w:tabs>
              <w:spacing w:before="60" w:after="60" w:line="240" w:lineRule="auto"/>
              <w:ind w:left="396"/>
              <w:jc w:val="both"/>
              <w:rPr>
                <w:rFonts w:ascii="Arial" w:hAnsi="Arial" w:cs="Arial"/>
              </w:rPr>
            </w:pPr>
            <w:r w:rsidRPr="00D13522">
              <w:rPr>
                <w:rFonts w:ascii="Arial" w:hAnsi="Arial" w:cs="Arial"/>
              </w:rPr>
              <w:t>Land rights issues (delay in acquisition, limitations of rights)</w:t>
            </w:r>
          </w:p>
        </w:tc>
      </w:tr>
      <w:bookmarkEnd w:id="9"/>
    </w:tbl>
    <w:p w:rsidR="00B03FD5" w:rsidRPr="00D13522" w:rsidRDefault="00B03FD5" w:rsidP="00B03FD5">
      <w:pPr>
        <w:rPr>
          <w:rFonts w:ascii="Arial" w:hAnsi="Arial" w:cs="Arial"/>
        </w:rPr>
      </w:pPr>
    </w:p>
    <w:p w:rsidR="007D0C2D" w:rsidRPr="00D13522" w:rsidRDefault="007D0C2D" w:rsidP="007D0C2D">
      <w:pPr>
        <w:jc w:val="center"/>
        <w:rPr>
          <w:rFonts w:ascii="Arial" w:hAnsi="Arial" w:cs="Arial"/>
          <w:b/>
        </w:rPr>
      </w:pPr>
      <w:r w:rsidRPr="00D13522">
        <w:rPr>
          <w:rFonts w:ascii="Arial" w:hAnsi="Arial" w:cs="Arial"/>
          <w:b/>
          <w:bCs/>
        </w:rPr>
        <w:t>Section B: Completion risks</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311"/>
      </w:tblGrid>
      <w:tr w:rsidR="00B03FD5" w:rsidRPr="00D13522" w:rsidTr="00B03FD5">
        <w:trPr>
          <w:tblHeader/>
          <w:jc w:val="center"/>
        </w:trPr>
        <w:tc>
          <w:tcPr>
            <w:tcW w:w="3402" w:type="dxa"/>
            <w:shd w:val="clear" w:color="auto" w:fill="C0C0C0"/>
          </w:tcPr>
          <w:p w:rsidR="00B03FD5" w:rsidRPr="00D13522" w:rsidRDefault="00B03FD5" w:rsidP="00157740">
            <w:pPr>
              <w:spacing w:before="60" w:after="60"/>
              <w:jc w:val="center"/>
              <w:rPr>
                <w:rFonts w:ascii="Arial" w:hAnsi="Arial" w:cs="Arial"/>
                <w:bCs/>
              </w:rPr>
            </w:pPr>
            <w:r w:rsidRPr="00D13522">
              <w:rPr>
                <w:rFonts w:ascii="Arial" w:hAnsi="Arial" w:cs="Arial"/>
                <w:bCs/>
              </w:rPr>
              <w:t>Risk area</w:t>
            </w:r>
          </w:p>
        </w:tc>
        <w:tc>
          <w:tcPr>
            <w:tcW w:w="6311" w:type="dxa"/>
            <w:shd w:val="clear" w:color="auto" w:fill="C0C0C0"/>
          </w:tcPr>
          <w:p w:rsidR="00B03FD5" w:rsidRPr="00D13522" w:rsidRDefault="00B03FD5" w:rsidP="00157740">
            <w:pPr>
              <w:jc w:val="center"/>
              <w:rPr>
                <w:rFonts w:ascii="Arial" w:hAnsi="Arial" w:cs="Arial"/>
                <w:bCs/>
              </w:rPr>
            </w:pPr>
            <w:r w:rsidRPr="00D13522">
              <w:rPr>
                <w:rFonts w:ascii="Arial" w:hAnsi="Arial" w:cs="Arial"/>
                <w:bCs/>
              </w:rPr>
              <w:t>Risks (incl. insurability)</w:t>
            </w:r>
          </w:p>
          <w:p w:rsidR="00B03FD5" w:rsidRPr="00D13522" w:rsidRDefault="00B03FD5" w:rsidP="00157740">
            <w:pPr>
              <w:spacing w:before="60" w:after="60"/>
              <w:jc w:val="center"/>
              <w:rPr>
                <w:rFonts w:ascii="Arial" w:hAnsi="Arial" w:cs="Arial"/>
                <w:bCs/>
              </w:rPr>
            </w:pPr>
          </w:p>
        </w:tc>
      </w:tr>
      <w:tr w:rsidR="00B03FD5" w:rsidRPr="00D13522" w:rsidTr="00B03FD5">
        <w:trPr>
          <w:jc w:val="center"/>
        </w:trPr>
        <w:tc>
          <w:tcPr>
            <w:tcW w:w="3402" w:type="dxa"/>
            <w:vMerge w:val="restart"/>
            <w:shd w:val="clear" w:color="auto" w:fill="FFE599"/>
          </w:tcPr>
          <w:p w:rsidR="00B03FD5" w:rsidRPr="00D13522" w:rsidRDefault="00B03FD5" w:rsidP="00157740">
            <w:pPr>
              <w:spacing w:before="60" w:after="60"/>
              <w:rPr>
                <w:rFonts w:ascii="Arial" w:hAnsi="Arial" w:cs="Arial"/>
              </w:rPr>
            </w:pPr>
            <w:r w:rsidRPr="00D13522">
              <w:rPr>
                <w:rFonts w:ascii="Arial" w:hAnsi="Arial" w:cs="Arial"/>
              </w:rPr>
              <w:t>COMPLETION AND START UP DELAY</w:t>
            </w:r>
          </w:p>
          <w:p w:rsidR="00B03FD5" w:rsidRPr="00D13522" w:rsidRDefault="00B03FD5" w:rsidP="00157740">
            <w:pPr>
              <w:spacing w:before="60" w:after="60"/>
              <w:rPr>
                <w:rFonts w:ascii="Arial" w:hAnsi="Arial" w:cs="Arial"/>
              </w:rPr>
            </w:pPr>
          </w:p>
        </w:tc>
        <w:tc>
          <w:tcPr>
            <w:tcW w:w="6311" w:type="dxa"/>
            <w:shd w:val="clear" w:color="auto" w:fill="auto"/>
          </w:tcPr>
          <w:p w:rsidR="00B03FD5" w:rsidRPr="00D13522" w:rsidRDefault="00B03FD5" w:rsidP="00B03FD5">
            <w:pPr>
              <w:numPr>
                <w:ilvl w:val="0"/>
                <w:numId w:val="100"/>
              </w:numPr>
              <w:spacing w:before="60" w:after="60" w:line="240" w:lineRule="auto"/>
              <w:ind w:left="336" w:hanging="336"/>
              <w:jc w:val="both"/>
              <w:rPr>
                <w:rFonts w:ascii="Arial" w:hAnsi="Arial" w:cs="Arial"/>
              </w:rPr>
            </w:pPr>
            <w:r w:rsidRPr="00D13522">
              <w:rPr>
                <w:rFonts w:ascii="Arial" w:hAnsi="Arial" w:cs="Arial"/>
              </w:rPr>
              <w:t xml:space="preserve">Force Majeure / Extended Force Majeure (FM) </w:t>
            </w:r>
          </w:p>
        </w:tc>
      </w:tr>
      <w:tr w:rsidR="00B03FD5" w:rsidRPr="00D13522" w:rsidTr="00B03FD5">
        <w:trPr>
          <w:jc w:val="center"/>
        </w:trPr>
        <w:tc>
          <w:tcPr>
            <w:tcW w:w="3402" w:type="dxa"/>
            <w:vMerge/>
            <w:shd w:val="clear" w:color="auto" w:fill="FFE599"/>
          </w:tcPr>
          <w:p w:rsidR="00B03FD5" w:rsidRPr="00D13522" w:rsidRDefault="00B03FD5" w:rsidP="00157740">
            <w:pPr>
              <w:spacing w:before="60" w:after="60"/>
              <w:rPr>
                <w:rFonts w:ascii="Arial" w:hAnsi="Arial" w:cs="Arial"/>
              </w:rPr>
            </w:pPr>
          </w:p>
        </w:tc>
        <w:tc>
          <w:tcPr>
            <w:tcW w:w="6311" w:type="dxa"/>
            <w:shd w:val="clear" w:color="auto" w:fill="auto"/>
          </w:tcPr>
          <w:p w:rsidR="00B03FD5" w:rsidRPr="00D13522" w:rsidRDefault="00B03FD5" w:rsidP="00B03FD5">
            <w:pPr>
              <w:numPr>
                <w:ilvl w:val="0"/>
                <w:numId w:val="100"/>
              </w:numPr>
              <w:spacing w:before="60" w:after="60" w:line="240" w:lineRule="auto"/>
              <w:ind w:left="336" w:hanging="336"/>
              <w:jc w:val="both"/>
              <w:rPr>
                <w:rFonts w:ascii="Arial" w:hAnsi="Arial" w:cs="Arial"/>
              </w:rPr>
            </w:pPr>
            <w:r w:rsidRPr="00D13522">
              <w:rPr>
                <w:rFonts w:ascii="Arial" w:hAnsi="Arial" w:cs="Arial"/>
              </w:rPr>
              <w:t xml:space="preserve">lack of performance (including delay in delivery of Line Pipe, delay in interconnection, and permits issue delay in charge of EPC and Line Pipe contractor respectively) </w:t>
            </w:r>
          </w:p>
        </w:tc>
      </w:tr>
      <w:tr w:rsidR="00B03FD5" w:rsidRPr="00D13522" w:rsidTr="00B03FD5">
        <w:trPr>
          <w:jc w:val="center"/>
        </w:trPr>
        <w:tc>
          <w:tcPr>
            <w:tcW w:w="3402" w:type="dxa"/>
            <w:vMerge/>
            <w:shd w:val="clear" w:color="auto" w:fill="FFE599"/>
          </w:tcPr>
          <w:p w:rsidR="00B03FD5" w:rsidRPr="00D13522" w:rsidRDefault="00B03FD5" w:rsidP="00157740">
            <w:pPr>
              <w:spacing w:before="60" w:after="60"/>
              <w:rPr>
                <w:rFonts w:ascii="Arial" w:hAnsi="Arial" w:cs="Arial"/>
              </w:rPr>
            </w:pPr>
          </w:p>
        </w:tc>
        <w:tc>
          <w:tcPr>
            <w:tcW w:w="6311" w:type="dxa"/>
            <w:shd w:val="clear" w:color="auto" w:fill="auto"/>
          </w:tcPr>
          <w:p w:rsidR="00B03FD5" w:rsidRPr="00D13522" w:rsidRDefault="00B03FD5" w:rsidP="00B03FD5">
            <w:pPr>
              <w:numPr>
                <w:ilvl w:val="0"/>
                <w:numId w:val="100"/>
              </w:numPr>
              <w:spacing w:before="60" w:after="60" w:line="240" w:lineRule="auto"/>
              <w:ind w:left="336" w:hanging="336"/>
              <w:jc w:val="both"/>
              <w:rPr>
                <w:rFonts w:ascii="Arial" w:hAnsi="Arial" w:cs="Arial"/>
              </w:rPr>
            </w:pPr>
            <w:r w:rsidRPr="00D13522">
              <w:rPr>
                <w:rFonts w:ascii="Arial" w:hAnsi="Arial" w:cs="Arial"/>
              </w:rPr>
              <w:t>main contractors’ insolvency;</w:t>
            </w:r>
          </w:p>
        </w:tc>
      </w:tr>
      <w:tr w:rsidR="00B03FD5" w:rsidRPr="00D13522" w:rsidTr="00B03FD5">
        <w:trPr>
          <w:jc w:val="center"/>
        </w:trPr>
        <w:tc>
          <w:tcPr>
            <w:tcW w:w="3402" w:type="dxa"/>
            <w:vMerge/>
            <w:shd w:val="clear" w:color="auto" w:fill="FFE599"/>
          </w:tcPr>
          <w:p w:rsidR="00B03FD5" w:rsidRPr="00D13522" w:rsidRDefault="00B03FD5" w:rsidP="00157740">
            <w:pPr>
              <w:spacing w:before="60" w:after="60"/>
              <w:rPr>
                <w:rFonts w:ascii="Arial" w:hAnsi="Arial" w:cs="Arial"/>
              </w:rPr>
            </w:pPr>
          </w:p>
        </w:tc>
        <w:tc>
          <w:tcPr>
            <w:tcW w:w="6311" w:type="dxa"/>
            <w:shd w:val="clear" w:color="auto" w:fill="auto"/>
          </w:tcPr>
          <w:p w:rsidR="00B03FD5" w:rsidRPr="00D13522" w:rsidRDefault="00B03FD5" w:rsidP="00B03FD5">
            <w:pPr>
              <w:numPr>
                <w:ilvl w:val="0"/>
                <w:numId w:val="100"/>
              </w:numPr>
              <w:spacing w:before="60" w:after="60" w:line="240" w:lineRule="auto"/>
              <w:ind w:left="336" w:hanging="336"/>
              <w:jc w:val="both"/>
              <w:rPr>
                <w:rFonts w:ascii="Arial" w:hAnsi="Arial" w:cs="Arial"/>
              </w:rPr>
            </w:pPr>
            <w:r w:rsidRPr="00D13522">
              <w:rPr>
                <w:rFonts w:ascii="Arial" w:hAnsi="Arial" w:cs="Arial"/>
              </w:rPr>
              <w:t>Unavailability of commissioning gas</w:t>
            </w:r>
          </w:p>
        </w:tc>
      </w:tr>
      <w:tr w:rsidR="00B03FD5" w:rsidRPr="00D13522" w:rsidTr="00B03FD5">
        <w:trPr>
          <w:jc w:val="center"/>
        </w:trPr>
        <w:tc>
          <w:tcPr>
            <w:tcW w:w="3402" w:type="dxa"/>
            <w:vMerge/>
            <w:shd w:val="clear" w:color="auto" w:fill="FFE599"/>
          </w:tcPr>
          <w:p w:rsidR="00B03FD5" w:rsidRPr="00D13522" w:rsidRDefault="00B03FD5" w:rsidP="00157740">
            <w:pPr>
              <w:spacing w:before="60" w:after="60"/>
              <w:rPr>
                <w:rFonts w:ascii="Arial" w:hAnsi="Arial" w:cs="Arial"/>
              </w:rPr>
            </w:pPr>
          </w:p>
        </w:tc>
        <w:tc>
          <w:tcPr>
            <w:tcW w:w="6311" w:type="dxa"/>
            <w:shd w:val="clear" w:color="auto" w:fill="auto"/>
          </w:tcPr>
          <w:p w:rsidR="00B03FD5" w:rsidRPr="00D13522" w:rsidRDefault="00B03FD5" w:rsidP="00B03FD5">
            <w:pPr>
              <w:numPr>
                <w:ilvl w:val="0"/>
                <w:numId w:val="100"/>
              </w:numPr>
              <w:spacing w:before="60" w:after="60" w:line="240" w:lineRule="auto"/>
              <w:ind w:left="336" w:hanging="336"/>
              <w:jc w:val="both"/>
              <w:rPr>
                <w:rFonts w:ascii="Arial" w:hAnsi="Arial" w:cs="Arial"/>
              </w:rPr>
            </w:pPr>
            <w:r w:rsidRPr="00D13522">
              <w:rPr>
                <w:rFonts w:ascii="Arial" w:hAnsi="Arial" w:cs="Arial"/>
              </w:rPr>
              <w:t>Due to upstream and/or downstream infrastructure inadequacy or unavailability (including for reasons of FM)</w:t>
            </w:r>
          </w:p>
        </w:tc>
      </w:tr>
      <w:tr w:rsidR="00B03FD5" w:rsidRPr="00D13522" w:rsidTr="00B03FD5">
        <w:trPr>
          <w:jc w:val="center"/>
        </w:trPr>
        <w:tc>
          <w:tcPr>
            <w:tcW w:w="3402" w:type="dxa"/>
            <w:vMerge/>
            <w:shd w:val="clear" w:color="auto" w:fill="FFE599"/>
          </w:tcPr>
          <w:p w:rsidR="00B03FD5" w:rsidRPr="00D13522" w:rsidRDefault="00B03FD5" w:rsidP="00157740">
            <w:pPr>
              <w:spacing w:before="60" w:after="60"/>
              <w:rPr>
                <w:rFonts w:ascii="Arial" w:hAnsi="Arial" w:cs="Arial"/>
              </w:rPr>
            </w:pPr>
          </w:p>
        </w:tc>
        <w:tc>
          <w:tcPr>
            <w:tcW w:w="6311" w:type="dxa"/>
            <w:shd w:val="clear" w:color="auto" w:fill="auto"/>
          </w:tcPr>
          <w:p w:rsidR="00B03FD5" w:rsidRPr="00D13522" w:rsidRDefault="00B03FD5" w:rsidP="00B03FD5">
            <w:pPr>
              <w:numPr>
                <w:ilvl w:val="0"/>
                <w:numId w:val="100"/>
              </w:numPr>
              <w:spacing w:before="60" w:after="60" w:line="240" w:lineRule="auto"/>
              <w:ind w:left="336" w:hanging="336"/>
              <w:jc w:val="both"/>
              <w:rPr>
                <w:rFonts w:ascii="Arial" w:hAnsi="Arial" w:cs="Arial"/>
              </w:rPr>
            </w:pPr>
            <w:r w:rsidRPr="00D13522">
              <w:rPr>
                <w:rFonts w:ascii="Arial" w:hAnsi="Arial" w:cs="Arial"/>
              </w:rPr>
              <w:t xml:space="preserve">Carrier lack of performance (including non-payment) </w:t>
            </w:r>
          </w:p>
        </w:tc>
      </w:tr>
      <w:tr w:rsidR="00B03FD5" w:rsidRPr="00D13522" w:rsidTr="00B03FD5">
        <w:trPr>
          <w:jc w:val="center"/>
        </w:trPr>
        <w:tc>
          <w:tcPr>
            <w:tcW w:w="3402" w:type="dxa"/>
            <w:vMerge/>
            <w:shd w:val="clear" w:color="auto" w:fill="FFE599"/>
          </w:tcPr>
          <w:p w:rsidR="00B03FD5" w:rsidRPr="00D13522" w:rsidRDefault="00B03FD5" w:rsidP="00157740">
            <w:pPr>
              <w:spacing w:before="60" w:after="60"/>
              <w:rPr>
                <w:rFonts w:ascii="Arial" w:hAnsi="Arial" w:cs="Arial"/>
              </w:rPr>
            </w:pPr>
          </w:p>
        </w:tc>
        <w:tc>
          <w:tcPr>
            <w:tcW w:w="6311" w:type="dxa"/>
            <w:shd w:val="clear" w:color="auto" w:fill="auto"/>
          </w:tcPr>
          <w:p w:rsidR="00B03FD5" w:rsidRPr="00D13522" w:rsidRDefault="00B03FD5" w:rsidP="00B03FD5">
            <w:pPr>
              <w:numPr>
                <w:ilvl w:val="0"/>
                <w:numId w:val="100"/>
              </w:numPr>
              <w:spacing w:before="60" w:after="60" w:line="240" w:lineRule="auto"/>
              <w:ind w:left="336" w:hanging="336"/>
              <w:jc w:val="both"/>
              <w:rPr>
                <w:rFonts w:ascii="Arial" w:hAnsi="Arial" w:cs="Arial"/>
              </w:rPr>
            </w:pPr>
            <w:r w:rsidRPr="00D13522">
              <w:rPr>
                <w:rFonts w:ascii="Arial" w:hAnsi="Arial" w:cs="Arial"/>
              </w:rPr>
              <w:t>Appeals against the decision on the award of the EPC contract, respectively the Line Pipe contract</w:t>
            </w:r>
          </w:p>
        </w:tc>
      </w:tr>
      <w:tr w:rsidR="00B03FD5" w:rsidRPr="00D13522" w:rsidTr="00B03FD5">
        <w:trPr>
          <w:jc w:val="center"/>
        </w:trPr>
        <w:tc>
          <w:tcPr>
            <w:tcW w:w="3402" w:type="dxa"/>
            <w:shd w:val="clear" w:color="auto" w:fill="FBE4D5"/>
          </w:tcPr>
          <w:p w:rsidR="00B03FD5" w:rsidRPr="00D13522" w:rsidRDefault="00B03FD5" w:rsidP="00157740">
            <w:pPr>
              <w:spacing w:before="60" w:after="60"/>
              <w:jc w:val="both"/>
              <w:rPr>
                <w:rFonts w:ascii="Arial" w:hAnsi="Arial" w:cs="Arial"/>
              </w:rPr>
            </w:pPr>
            <w:r w:rsidRPr="00D13522">
              <w:rPr>
                <w:rFonts w:ascii="Arial" w:hAnsi="Arial" w:cs="Arial"/>
              </w:rPr>
              <w:t xml:space="preserve">DELAY IN "ACTIVATION" OF SIGNED CONTRACTS </w:t>
            </w:r>
          </w:p>
        </w:tc>
        <w:tc>
          <w:tcPr>
            <w:tcW w:w="6311" w:type="dxa"/>
            <w:shd w:val="clear" w:color="auto" w:fill="auto"/>
          </w:tcPr>
          <w:p w:rsidR="00B03FD5" w:rsidRPr="00D13522" w:rsidRDefault="00B03FD5" w:rsidP="00B03FD5">
            <w:pPr>
              <w:pStyle w:val="ListParagraph"/>
              <w:numPr>
                <w:ilvl w:val="0"/>
                <w:numId w:val="101"/>
              </w:numPr>
              <w:spacing w:before="60" w:after="60" w:line="240" w:lineRule="auto"/>
              <w:ind w:left="419"/>
              <w:jc w:val="both"/>
              <w:rPr>
                <w:rFonts w:ascii="Arial" w:hAnsi="Arial" w:cs="Arial"/>
                <w:sz w:val="22"/>
                <w:szCs w:val="22"/>
                <w:lang w:val="en-US"/>
              </w:rPr>
            </w:pPr>
            <w:r w:rsidRPr="00D13522">
              <w:rPr>
                <w:rFonts w:ascii="Arial" w:hAnsi="Arial" w:cs="Arial"/>
                <w:sz w:val="22"/>
                <w:szCs w:val="22"/>
                <w:lang w:val="en-US"/>
              </w:rPr>
              <w:t>Advance Payment occurrence</w:t>
            </w:r>
          </w:p>
          <w:p w:rsidR="00B03FD5" w:rsidRPr="00D13522" w:rsidRDefault="00B03FD5" w:rsidP="00B03FD5">
            <w:pPr>
              <w:pStyle w:val="ListParagraph"/>
              <w:numPr>
                <w:ilvl w:val="0"/>
                <w:numId w:val="101"/>
              </w:numPr>
              <w:spacing w:before="60" w:after="60" w:line="240" w:lineRule="auto"/>
              <w:ind w:left="419"/>
              <w:jc w:val="both"/>
              <w:rPr>
                <w:rFonts w:ascii="Arial" w:hAnsi="Arial" w:cs="Arial"/>
                <w:sz w:val="22"/>
                <w:szCs w:val="22"/>
                <w:lang w:val="en-US"/>
              </w:rPr>
            </w:pPr>
            <w:r w:rsidRPr="00D13522">
              <w:rPr>
                <w:rFonts w:ascii="Arial" w:hAnsi="Arial" w:cs="Arial"/>
                <w:sz w:val="22"/>
                <w:szCs w:val="22"/>
                <w:lang w:val="en-US"/>
              </w:rPr>
              <w:t>Delay in the time schedule due to late commencement of work</w:t>
            </w:r>
          </w:p>
          <w:p w:rsidR="00B03FD5" w:rsidRPr="00D13522" w:rsidRDefault="00B03FD5" w:rsidP="00B03FD5">
            <w:pPr>
              <w:pStyle w:val="ListParagraph"/>
              <w:numPr>
                <w:ilvl w:val="0"/>
                <w:numId w:val="101"/>
              </w:numPr>
              <w:spacing w:before="60" w:after="60" w:line="240" w:lineRule="auto"/>
              <w:ind w:left="419"/>
              <w:jc w:val="both"/>
              <w:rPr>
                <w:rFonts w:ascii="Arial" w:hAnsi="Arial" w:cs="Arial"/>
                <w:sz w:val="22"/>
                <w:szCs w:val="22"/>
                <w:lang w:val="en-US"/>
              </w:rPr>
            </w:pPr>
            <w:r w:rsidRPr="00D13522">
              <w:rPr>
                <w:rFonts w:ascii="Arial" w:hAnsi="Arial" w:cs="Arial"/>
                <w:sz w:val="22"/>
                <w:szCs w:val="22"/>
                <w:lang w:val="en-US"/>
              </w:rPr>
              <w:t xml:space="preserve">Price increase </w:t>
            </w:r>
          </w:p>
          <w:p w:rsidR="00B03FD5" w:rsidRPr="00D13522" w:rsidRDefault="00B03FD5" w:rsidP="00B03FD5">
            <w:pPr>
              <w:pStyle w:val="ListParagraph"/>
              <w:numPr>
                <w:ilvl w:val="0"/>
                <w:numId w:val="101"/>
              </w:numPr>
              <w:spacing w:before="60" w:after="60" w:line="240" w:lineRule="auto"/>
              <w:ind w:left="419"/>
              <w:jc w:val="both"/>
              <w:rPr>
                <w:rFonts w:ascii="Arial" w:hAnsi="Arial" w:cs="Arial"/>
                <w:sz w:val="22"/>
                <w:szCs w:val="22"/>
                <w:lang w:val="en-US"/>
              </w:rPr>
            </w:pPr>
            <w:r w:rsidRPr="00D13522">
              <w:rPr>
                <w:rFonts w:ascii="Arial" w:hAnsi="Arial" w:cs="Arial"/>
                <w:sz w:val="22"/>
                <w:szCs w:val="22"/>
                <w:lang w:val="en-US"/>
              </w:rPr>
              <w:t>Contracts cancellation</w:t>
            </w:r>
          </w:p>
          <w:p w:rsidR="00B03FD5" w:rsidRPr="00D13522" w:rsidRDefault="00B03FD5" w:rsidP="00B03FD5">
            <w:pPr>
              <w:pStyle w:val="ListParagraph"/>
              <w:numPr>
                <w:ilvl w:val="0"/>
                <w:numId w:val="101"/>
              </w:numPr>
              <w:spacing w:before="60" w:after="60" w:line="240" w:lineRule="auto"/>
              <w:ind w:left="419"/>
              <w:jc w:val="both"/>
              <w:rPr>
                <w:rFonts w:ascii="Arial" w:hAnsi="Arial" w:cs="Arial"/>
                <w:sz w:val="22"/>
                <w:szCs w:val="22"/>
                <w:lang w:val="en-US"/>
              </w:rPr>
            </w:pPr>
            <w:r w:rsidRPr="00D13522">
              <w:rPr>
                <w:rFonts w:ascii="Arial" w:hAnsi="Arial" w:cs="Arial"/>
                <w:sz w:val="22"/>
                <w:szCs w:val="22"/>
                <w:lang w:val="en-US"/>
              </w:rPr>
              <w:t>Reduction in production priority</w:t>
            </w:r>
          </w:p>
        </w:tc>
      </w:tr>
      <w:bookmarkEnd w:id="1"/>
    </w:tbl>
    <w:p w:rsidR="00B03FD5" w:rsidRPr="00D13522" w:rsidRDefault="00B03FD5" w:rsidP="0004670C"/>
    <w:sectPr w:rsidR="00B03FD5" w:rsidRPr="00D13522" w:rsidSect="00B90BC9">
      <w:footerReference w:type="default" r:id="rId8"/>
      <w:type w:val="continuous"/>
      <w:pgSz w:w="11907" w:h="16840" w:code="9"/>
      <w:pgMar w:top="1134" w:right="1134" w:bottom="1134" w:left="1134" w:header="720"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FF9" w:rsidRDefault="00E13FF9" w:rsidP="0004139B">
      <w:pPr>
        <w:spacing w:after="0" w:line="240" w:lineRule="auto"/>
      </w:pPr>
      <w:r>
        <w:separator/>
      </w:r>
    </w:p>
  </w:endnote>
  <w:endnote w:type="continuationSeparator" w:id="0">
    <w:p w:rsidR="00E13FF9" w:rsidRDefault="00E13FF9" w:rsidP="0004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
    <w:altName w:val="MS Mincho"/>
    <w:panose1 w:val="00000000000000000000"/>
    <w:charset w:val="80"/>
    <w:family w:val="auto"/>
    <w:notTrueType/>
    <w:pitch w:val="variable"/>
    <w:sig w:usb0="00000000"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01A" w:rsidRDefault="00DB601A">
    <w:pPr>
      <w:pStyle w:val="Footer"/>
      <w:jc w:val="right"/>
    </w:pPr>
    <w:r>
      <w:fldChar w:fldCharType="begin"/>
    </w:r>
    <w:r>
      <w:instrText xml:space="preserve"> PAGE   \* MERGEFORMAT </w:instrText>
    </w:r>
    <w:r>
      <w:fldChar w:fldCharType="separate"/>
    </w:r>
    <w:r w:rsidR="00257E4B">
      <w:rPr>
        <w:noProof/>
      </w:rPr>
      <w:t>9</w:t>
    </w:r>
    <w:r>
      <w:rPr>
        <w:noProof/>
      </w:rPr>
      <w:fldChar w:fldCharType="end"/>
    </w:r>
  </w:p>
  <w:p w:rsidR="00DB601A" w:rsidRDefault="00DB6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FF9" w:rsidRDefault="00E13FF9" w:rsidP="0004139B">
      <w:pPr>
        <w:spacing w:after="0" w:line="240" w:lineRule="auto"/>
      </w:pPr>
      <w:r>
        <w:separator/>
      </w:r>
    </w:p>
  </w:footnote>
  <w:footnote w:type="continuationSeparator" w:id="0">
    <w:p w:rsidR="00E13FF9" w:rsidRDefault="00E13FF9" w:rsidP="0004139B">
      <w:pPr>
        <w:spacing w:after="0" w:line="240" w:lineRule="auto"/>
      </w:pPr>
      <w:r>
        <w:continuationSeparator/>
      </w:r>
    </w:p>
  </w:footnote>
  <w:footnote w:id="1">
    <w:p w:rsidR="00DB601A" w:rsidRPr="00840F95" w:rsidRDefault="00DB601A" w:rsidP="00BA2C25">
      <w:pPr>
        <w:pStyle w:val="FootnoteText"/>
        <w:rPr>
          <w:rFonts w:ascii="Calibri Light" w:hAnsi="Calibri Light" w:cs="Tahoma"/>
          <w:sz w:val="18"/>
          <w:szCs w:val="18"/>
        </w:rPr>
      </w:pPr>
      <w:r w:rsidRPr="00840F95">
        <w:rPr>
          <w:rStyle w:val="FootnoteReference"/>
          <w:rFonts w:ascii="Calibri Light" w:hAnsi="Calibri Light" w:cs="Tahoma"/>
        </w:rPr>
        <w:footnoteRef/>
      </w:r>
      <w:r w:rsidRPr="00840F95">
        <w:rPr>
          <w:rFonts w:ascii="Calibri Light" w:hAnsi="Calibri Light" w:cs="Tahoma"/>
          <w:sz w:val="18"/>
          <w:szCs w:val="18"/>
        </w:rPr>
        <w:t xml:space="preserve"> </w:t>
      </w:r>
      <w:r w:rsidRPr="00840F95">
        <w:rPr>
          <w:rFonts w:ascii="Calibri Light" w:hAnsi="Calibri Light" w:cs="Tahoma"/>
          <w:sz w:val="18"/>
          <w:szCs w:val="18"/>
          <w:lang w:val="en-US"/>
        </w:rPr>
        <w:t>Only the correct text shall remain</w:t>
      </w:r>
      <w:r w:rsidRPr="00840F95">
        <w:rPr>
          <w:rFonts w:ascii="Calibri Light" w:hAnsi="Calibri Light" w:cs="Tahoma"/>
          <w:sz w:val="18"/>
          <w:szCs w:val="18"/>
        </w:rPr>
        <w:t>.</w:t>
      </w:r>
    </w:p>
  </w:footnote>
  <w:footnote w:id="2">
    <w:p w:rsidR="00DB601A" w:rsidRPr="00840F95" w:rsidRDefault="00DB601A" w:rsidP="00BA2C25">
      <w:pPr>
        <w:pStyle w:val="FootnoteText"/>
        <w:jc w:val="both"/>
        <w:rPr>
          <w:rFonts w:ascii="Calibri Light" w:hAnsi="Calibri Light"/>
          <w:lang w:val="en-US"/>
        </w:rPr>
      </w:pPr>
      <w:r w:rsidRPr="00840F95">
        <w:rPr>
          <w:rStyle w:val="FootnoteReference"/>
          <w:rFonts w:ascii="Calibri Light" w:hAnsi="Calibri Light"/>
        </w:rPr>
        <w:footnoteRef/>
      </w:r>
      <w:r w:rsidRPr="00840F95">
        <w:rPr>
          <w:rFonts w:ascii="Calibri Light" w:hAnsi="Calibri Light"/>
        </w:rPr>
        <w:t xml:space="preserve"> </w:t>
      </w:r>
      <w:r w:rsidRPr="00840F95">
        <w:rPr>
          <w:rFonts w:ascii="Calibri Light" w:hAnsi="Calibri Light"/>
          <w:sz w:val="18"/>
          <w:szCs w:val="18"/>
          <w:lang w:val="en-US"/>
        </w:rPr>
        <w:t>If the representative/s of the Participant is/are foreign person/s please indicate individualizing information in accordance with the laws of the country whose citizen is/are the respective person/s.</w:t>
      </w:r>
    </w:p>
  </w:footnote>
  <w:footnote w:id="3">
    <w:p w:rsidR="00DB601A" w:rsidRPr="00840F95" w:rsidRDefault="00DB601A" w:rsidP="00BA2C25">
      <w:pPr>
        <w:pStyle w:val="FootnoteText"/>
        <w:rPr>
          <w:rFonts w:ascii="Calibri Light" w:hAnsi="Calibri Light"/>
          <w:lang w:val="en-US"/>
        </w:rPr>
      </w:pPr>
      <w:r w:rsidRPr="00840F95">
        <w:rPr>
          <w:rStyle w:val="FootnoteReference"/>
          <w:rFonts w:ascii="Calibri Light" w:hAnsi="Calibri Light"/>
        </w:rPr>
        <w:footnoteRef/>
      </w:r>
      <w:r w:rsidRPr="00840F95">
        <w:rPr>
          <w:rFonts w:ascii="Calibri Light" w:hAnsi="Calibri Light"/>
        </w:rPr>
        <w:t xml:space="preserve"> </w:t>
      </w:r>
      <w:r w:rsidRPr="00840F95">
        <w:rPr>
          <w:rFonts w:ascii="Calibri Light" w:hAnsi="Calibri Light" w:cs="Tahoma"/>
          <w:sz w:val="18"/>
          <w:szCs w:val="18"/>
          <w:lang w:val="en-US"/>
        </w:rPr>
        <w:t>When the Participant is represented jointly by more than one person the stated data shall be filled for each one of them.</w:t>
      </w:r>
    </w:p>
  </w:footnote>
  <w:footnote w:id="4">
    <w:p w:rsidR="00DB601A" w:rsidRPr="00B711E3" w:rsidRDefault="00DB601A" w:rsidP="00A52388">
      <w:pPr>
        <w:pStyle w:val="FootnoteText"/>
        <w:rPr>
          <w:sz w:val="18"/>
          <w:szCs w:val="18"/>
        </w:rPr>
      </w:pPr>
      <w:r w:rsidRPr="00B711E3">
        <w:rPr>
          <w:rStyle w:val="FootnoteReference"/>
        </w:rPr>
        <w:footnoteRef/>
      </w:r>
      <w:r w:rsidRPr="00B711E3">
        <w:rPr>
          <w:sz w:val="18"/>
          <w:szCs w:val="18"/>
        </w:rPr>
        <w:t xml:space="preserve"> To be completed at the discretion of the Participant.</w:t>
      </w:r>
    </w:p>
  </w:footnote>
  <w:footnote w:id="5">
    <w:p w:rsidR="00DB601A" w:rsidRPr="00B811A9" w:rsidRDefault="00DB601A" w:rsidP="00A52388">
      <w:pPr>
        <w:pStyle w:val="FootnoteText"/>
        <w:jc w:val="both"/>
        <w:rPr>
          <w:lang w:val="en-US"/>
        </w:rPr>
      </w:pPr>
      <w:r w:rsidRPr="00B711E3">
        <w:rPr>
          <w:rStyle w:val="FootnoteReference"/>
        </w:rPr>
        <w:footnoteRef/>
      </w:r>
      <w:r w:rsidRPr="00B711E3">
        <w:rPr>
          <w:sz w:val="18"/>
          <w:szCs w:val="18"/>
        </w:rPr>
        <w:t xml:space="preserve"> The Participants may not refer to confidentiality regarding the offers in their Tenders which are subject to assessment.</w:t>
      </w:r>
    </w:p>
  </w:footnote>
  <w:footnote w:id="6">
    <w:p w:rsidR="00DB601A" w:rsidRPr="00F82952" w:rsidRDefault="00DB601A" w:rsidP="0096772E">
      <w:pPr>
        <w:pStyle w:val="FootnoteText"/>
        <w:jc w:val="both"/>
        <w:rPr>
          <w:lang w:val="bg-BG"/>
        </w:rPr>
      </w:pPr>
      <w:r w:rsidRPr="007B01B6">
        <w:rPr>
          <w:rStyle w:val="FootnoteReference"/>
        </w:rPr>
        <w:footnoteRef/>
      </w:r>
      <w:r w:rsidRPr="007B01B6">
        <w:t xml:space="preserve"> Here and in the other parts of the </w:t>
      </w:r>
      <w:proofErr w:type="spellStart"/>
      <w:r w:rsidRPr="007B01B6">
        <w:t>Techncial</w:t>
      </w:r>
      <w:proofErr w:type="spellEnd"/>
      <w:r w:rsidRPr="007B01B6">
        <w:t xml:space="preserve"> Offer the personnel for implementation of the procurement shall be described, </w:t>
      </w:r>
      <w:proofErr w:type="spellStart"/>
      <w:r w:rsidRPr="007B01B6">
        <w:t>inlciuding</w:t>
      </w:r>
      <w:proofErr w:type="spellEnd"/>
      <w:r w:rsidRPr="007B01B6">
        <w:t xml:space="preserve"> but not limited to the positions within the key team</w:t>
      </w:r>
      <w:r>
        <w:rPr>
          <w:lang w:val="bg-BG"/>
        </w:rPr>
        <w:t xml:space="preserve"> </w:t>
      </w:r>
    </w:p>
    <w:p w:rsidR="00DB601A" w:rsidRPr="0096772E" w:rsidRDefault="00DB601A">
      <w:pPr>
        <w:pStyle w:val="FootnoteText"/>
        <w:rPr>
          <w:lang w:val="en-US"/>
        </w:rPr>
      </w:pPr>
    </w:p>
  </w:footnote>
  <w:footnote w:id="7">
    <w:p w:rsidR="00DB601A" w:rsidRPr="00C5606A" w:rsidRDefault="00DB601A">
      <w:pPr>
        <w:pStyle w:val="FootnoteText"/>
        <w:rPr>
          <w:lang w:val="en-US"/>
        </w:rPr>
      </w:pPr>
      <w:r>
        <w:rPr>
          <w:rStyle w:val="FootnoteReference"/>
        </w:rPr>
        <w:footnoteRef/>
      </w:r>
      <w:r>
        <w:t xml:space="preserve"> </w:t>
      </w:r>
      <w:r>
        <w:rPr>
          <w:lang w:val="en-US"/>
        </w:rPr>
        <w:t xml:space="preserve">In the distribution of functions, one and the same person might combine more than one position. </w:t>
      </w:r>
    </w:p>
  </w:footnote>
  <w:footnote w:id="8">
    <w:p w:rsidR="00DB601A" w:rsidRPr="00C5606A" w:rsidRDefault="00DB601A" w:rsidP="00C5606A">
      <w:pPr>
        <w:pStyle w:val="FootnoteText"/>
        <w:rPr>
          <w:lang w:val="en-US"/>
        </w:rPr>
      </w:pPr>
      <w:r>
        <w:rPr>
          <w:rStyle w:val="FootnoteReference"/>
        </w:rPr>
        <w:footnoteRef/>
      </w:r>
      <w:r>
        <w:t xml:space="preserve"> </w:t>
      </w:r>
      <w:r>
        <w:rPr>
          <w:lang w:val="en-US"/>
        </w:rPr>
        <w:t xml:space="preserve">In the distribution of functions, one and the same person might combine more than one position. </w:t>
      </w:r>
    </w:p>
    <w:p w:rsidR="00DB601A" w:rsidRPr="00C5606A" w:rsidRDefault="00DB601A">
      <w:pPr>
        <w:pStyle w:val="FootnoteText"/>
        <w:rPr>
          <w:lang w:val="en-US"/>
        </w:rPr>
      </w:pPr>
    </w:p>
  </w:footnote>
  <w:footnote w:id="9">
    <w:p w:rsidR="00DB601A" w:rsidRPr="0046413B" w:rsidRDefault="00DB601A" w:rsidP="008102C3">
      <w:pPr>
        <w:pStyle w:val="FootnoteText"/>
        <w:rPr>
          <w:lang w:val="bg-BG"/>
        </w:rPr>
      </w:pPr>
      <w:r>
        <w:rPr>
          <w:rStyle w:val="FootnoteReference"/>
        </w:rPr>
        <w:footnoteRef/>
      </w:r>
      <w:r>
        <w:t xml:space="preserve"> The requirements for participation of subcontractors and third parties must be taken into account</w:t>
      </w:r>
      <w:r>
        <w:rPr>
          <w:lang w:val="bg-BG"/>
        </w:rPr>
        <w:t>!</w:t>
      </w:r>
    </w:p>
  </w:footnote>
  <w:footnote w:id="10">
    <w:p w:rsidR="00DB601A" w:rsidRPr="00671876" w:rsidRDefault="00DB601A" w:rsidP="00BA2C25">
      <w:pPr>
        <w:pStyle w:val="FootnoteText"/>
        <w:jc w:val="both"/>
        <w:rPr>
          <w:rFonts w:cs="Tahoma"/>
          <w:sz w:val="18"/>
          <w:szCs w:val="18"/>
        </w:rPr>
      </w:pPr>
      <w:r w:rsidRPr="00671876">
        <w:rPr>
          <w:rStyle w:val="FootnoteReference"/>
          <w:rFonts w:cs="Tahoma"/>
        </w:rPr>
        <w:footnoteRef/>
      </w:r>
      <w:r w:rsidRPr="00671876">
        <w:rPr>
          <w:rFonts w:cs="Tahoma"/>
          <w:sz w:val="18"/>
          <w:szCs w:val="18"/>
        </w:rPr>
        <w:t xml:space="preserve"> </w:t>
      </w:r>
      <w:r>
        <w:rPr>
          <w:rFonts w:cs="Tahoma"/>
          <w:sz w:val="18"/>
          <w:szCs w:val="18"/>
          <w:lang w:val="en-US"/>
        </w:rPr>
        <w:t>When the Participant is represented jointly by more than one person the Technical offer shall be signed by each of them</w:t>
      </w:r>
      <w:r w:rsidRPr="00C141E4">
        <w:rPr>
          <w:rFonts w:cs="Tahoma"/>
          <w:sz w:val="18"/>
          <w:szCs w:val="18"/>
          <w:lang w:val="en-US"/>
        </w:rPr>
        <w:t xml:space="preserve"> </w:t>
      </w:r>
      <w:r>
        <w:rPr>
          <w:rFonts w:cs="Tahoma"/>
          <w:sz w:val="18"/>
          <w:szCs w:val="18"/>
          <w:lang w:val="en-US"/>
        </w:rPr>
        <w:t>indicating the names and capacity of the representatives.</w:t>
      </w:r>
    </w:p>
  </w:footnote>
  <w:footnote w:id="11">
    <w:p w:rsidR="00DB601A" w:rsidRDefault="00DB601A" w:rsidP="00BA2C25">
      <w:pPr>
        <w:pStyle w:val="FootnoteText"/>
      </w:pPr>
      <w:r w:rsidRPr="00671876">
        <w:rPr>
          <w:rStyle w:val="FootnoteReference"/>
          <w:rFonts w:cs="Tahoma"/>
        </w:rPr>
        <w:footnoteRef/>
      </w:r>
      <w:r w:rsidRPr="00671876">
        <w:rPr>
          <w:rFonts w:cs="Tahoma"/>
          <w:sz w:val="18"/>
          <w:szCs w:val="18"/>
        </w:rPr>
        <w:t xml:space="preserve"> </w:t>
      </w:r>
      <w:r>
        <w:rPr>
          <w:rFonts w:cs="Tahoma"/>
          <w:sz w:val="18"/>
          <w:szCs w:val="18"/>
          <w:lang w:val="en-US"/>
        </w:rPr>
        <w:t>A stamp is affixed if the Participant has one</w:t>
      </w:r>
      <w:r w:rsidRPr="00CF56D9">
        <w:rPr>
          <w:rFonts w:cs="Tahoma"/>
          <w:sz w:val="18"/>
          <w:szCs w:val="18"/>
        </w:rPr>
        <w:t>.</w:t>
      </w:r>
    </w:p>
    <w:p w:rsidR="00DB601A" w:rsidRDefault="00DB601A" w:rsidP="00BA2C25">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B50FCA"/>
    <w:multiLevelType w:val="hybridMultilevel"/>
    <w:tmpl w:val="C37AC23E"/>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EC40DA"/>
    <w:multiLevelType w:val="hybridMultilevel"/>
    <w:tmpl w:val="E45083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30E5D45"/>
    <w:multiLevelType w:val="hybridMultilevel"/>
    <w:tmpl w:val="4F0860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35F1185"/>
    <w:multiLevelType w:val="hybridMultilevel"/>
    <w:tmpl w:val="A92E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9E43CE"/>
    <w:multiLevelType w:val="multilevel"/>
    <w:tmpl w:val="EEF498FC"/>
    <w:lvl w:ilvl="0">
      <w:start w:val="2"/>
      <w:numFmt w:val="decimal"/>
      <w:lvlText w:val="%1."/>
      <w:lvlJc w:val="left"/>
      <w:pPr>
        <w:ind w:left="360" w:hanging="360"/>
      </w:pPr>
      <w:rPr>
        <w:rFonts w:hint="default"/>
      </w:rPr>
    </w:lvl>
    <w:lvl w:ilvl="1">
      <w:start w:val="5"/>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3" w15:restartNumberingAfterBreak="0">
    <w:nsid w:val="06081B83"/>
    <w:multiLevelType w:val="hybridMultilevel"/>
    <w:tmpl w:val="4DFE6BA6"/>
    <w:lvl w:ilvl="0" w:tplc="3EB05F14">
      <w:start w:val="1"/>
      <w:numFmt w:val="lowerRoman"/>
      <w:lvlText w:val="(%1)"/>
      <w:lvlJc w:val="left"/>
      <w:pPr>
        <w:ind w:left="1287" w:hanging="360"/>
      </w:pPr>
      <w:rPr>
        <w:rFonts w:ascii="Calibri" w:eastAsia="Times New Roman" w:hAnsi="Calibri" w:cs="Times New Roman" w:hint="default"/>
        <w:b/>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15:restartNumberingAfterBreak="0">
    <w:nsid w:val="07D51FB0"/>
    <w:multiLevelType w:val="hybridMultilevel"/>
    <w:tmpl w:val="8ECE01C0"/>
    <w:lvl w:ilvl="0" w:tplc="04020017">
      <w:start w:val="1"/>
      <w:numFmt w:val="lowerLetter"/>
      <w:lvlText w:val="%1)"/>
      <w:lvlJc w:val="left"/>
      <w:pPr>
        <w:ind w:left="1211"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08FB481A"/>
    <w:multiLevelType w:val="multilevel"/>
    <w:tmpl w:val="94167320"/>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95F2112"/>
    <w:multiLevelType w:val="hybridMultilevel"/>
    <w:tmpl w:val="4DFE6BA6"/>
    <w:lvl w:ilvl="0" w:tplc="3EB05F14">
      <w:start w:val="1"/>
      <w:numFmt w:val="lowerRoman"/>
      <w:lvlText w:val="(%1)"/>
      <w:lvlJc w:val="left"/>
      <w:pPr>
        <w:ind w:left="1287" w:hanging="360"/>
      </w:pPr>
      <w:rPr>
        <w:rFonts w:ascii="Calibri" w:eastAsia="Times New Roman" w:hAnsi="Calibri" w:cs="Times New Roman" w:hint="default"/>
        <w:b/>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15:restartNumberingAfterBreak="0">
    <w:nsid w:val="09A667A7"/>
    <w:multiLevelType w:val="hybridMultilevel"/>
    <w:tmpl w:val="21367EC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0C4901B4"/>
    <w:multiLevelType w:val="hybridMultilevel"/>
    <w:tmpl w:val="F5462496"/>
    <w:lvl w:ilvl="0" w:tplc="E0E2BB02">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0D505BFB"/>
    <w:multiLevelType w:val="hybridMultilevel"/>
    <w:tmpl w:val="DE5E7FE6"/>
    <w:lvl w:ilvl="0" w:tplc="15222508">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0E6431F5"/>
    <w:multiLevelType w:val="multilevel"/>
    <w:tmpl w:val="49606C3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F1D1148"/>
    <w:multiLevelType w:val="hybridMultilevel"/>
    <w:tmpl w:val="7D327380"/>
    <w:lvl w:ilvl="0" w:tplc="07606D96">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404D42"/>
    <w:multiLevelType w:val="hybridMultilevel"/>
    <w:tmpl w:val="B3AA1FB6"/>
    <w:lvl w:ilvl="0" w:tplc="207482A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FBE1A13"/>
    <w:multiLevelType w:val="hybridMultilevel"/>
    <w:tmpl w:val="4DFE6BA6"/>
    <w:lvl w:ilvl="0" w:tplc="3EB05F14">
      <w:start w:val="1"/>
      <w:numFmt w:val="lowerRoman"/>
      <w:lvlText w:val="(%1)"/>
      <w:lvlJc w:val="left"/>
      <w:pPr>
        <w:ind w:left="1287" w:hanging="360"/>
      </w:pPr>
      <w:rPr>
        <w:rFonts w:ascii="Calibri" w:eastAsia="Times New Roman" w:hAnsi="Calibri" w:cs="Times New Roman" w:hint="default"/>
        <w:b/>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4" w15:restartNumberingAfterBreak="0">
    <w:nsid w:val="10F00A5B"/>
    <w:multiLevelType w:val="hybridMultilevel"/>
    <w:tmpl w:val="E7FEB5CA"/>
    <w:lvl w:ilvl="0" w:tplc="BA04B3DE">
      <w:start w:val="1"/>
      <w:numFmt w:val="decimal"/>
      <w:lvlText w:val="%1)"/>
      <w:lvlJc w:val="left"/>
      <w:pPr>
        <w:ind w:left="720" w:hanging="360"/>
      </w:pPr>
      <w:rPr>
        <w:rFonts w:eastAsia="SimSu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111E6850"/>
    <w:multiLevelType w:val="hybridMultilevel"/>
    <w:tmpl w:val="0C1ABA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11A76A81"/>
    <w:multiLevelType w:val="multilevel"/>
    <w:tmpl w:val="2B2ED6D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12C705F0"/>
    <w:multiLevelType w:val="multilevel"/>
    <w:tmpl w:val="5A6C42E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8" w15:restartNumberingAfterBreak="0">
    <w:nsid w:val="13D16508"/>
    <w:multiLevelType w:val="hybridMultilevel"/>
    <w:tmpl w:val="76840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2A40F9"/>
    <w:multiLevelType w:val="hybridMultilevel"/>
    <w:tmpl w:val="4F0860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17AD74A7"/>
    <w:multiLevelType w:val="multilevel"/>
    <w:tmpl w:val="FBCC55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2" w15:restartNumberingAfterBreak="0">
    <w:nsid w:val="1B7A544D"/>
    <w:multiLevelType w:val="hybridMultilevel"/>
    <w:tmpl w:val="AA0AE980"/>
    <w:lvl w:ilvl="0" w:tplc="905229A2">
      <w:start w:val="1"/>
      <w:numFmt w:val="bullet"/>
      <w:lvlText w:val="-"/>
      <w:lvlJc w:val="left"/>
      <w:pPr>
        <w:ind w:left="783" w:hanging="360"/>
      </w:pPr>
      <w:rPr>
        <w:rFonts w:ascii="Calibri Light" w:eastAsia="Calibri" w:hAnsi="Calibri Light" w:cs="Aria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15:restartNumberingAfterBreak="0">
    <w:nsid w:val="20D847DC"/>
    <w:multiLevelType w:val="multilevel"/>
    <w:tmpl w:val="6AFE2F6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21266E20"/>
    <w:multiLevelType w:val="hybridMultilevel"/>
    <w:tmpl w:val="3426176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218A6523"/>
    <w:multiLevelType w:val="hybridMultilevel"/>
    <w:tmpl w:val="4DFE6BA6"/>
    <w:lvl w:ilvl="0" w:tplc="3EB05F14">
      <w:start w:val="1"/>
      <w:numFmt w:val="lowerRoman"/>
      <w:lvlText w:val="(%1)"/>
      <w:lvlJc w:val="left"/>
      <w:pPr>
        <w:ind w:left="1287" w:hanging="360"/>
      </w:pPr>
      <w:rPr>
        <w:rFonts w:ascii="Calibri" w:eastAsia="Times New Roman" w:hAnsi="Calibri" w:cs="Times New Roman" w:hint="default"/>
        <w:b/>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6" w15:restartNumberingAfterBreak="0">
    <w:nsid w:val="222D4130"/>
    <w:multiLevelType w:val="hybridMultilevel"/>
    <w:tmpl w:val="28A21F00"/>
    <w:lvl w:ilvl="0" w:tplc="9006C2DE">
      <w:start w:val="1"/>
      <w:numFmt w:val="lowerLetter"/>
      <w:lvlText w:val="%1)"/>
      <w:lvlJc w:val="left"/>
      <w:pPr>
        <w:ind w:left="1637" w:hanging="360"/>
      </w:pPr>
      <w:rPr>
        <w:rFonts w:hint="default"/>
        <w:b/>
      </w:rPr>
    </w:lvl>
    <w:lvl w:ilvl="1" w:tplc="04020019">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37" w15:restartNumberingAfterBreak="0">
    <w:nsid w:val="22E42FA2"/>
    <w:multiLevelType w:val="hybridMultilevel"/>
    <w:tmpl w:val="52142BB6"/>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FC2BA4"/>
    <w:multiLevelType w:val="hybridMultilevel"/>
    <w:tmpl w:val="E87EEC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25D64CD9"/>
    <w:multiLevelType w:val="hybridMultilevel"/>
    <w:tmpl w:val="74323724"/>
    <w:lvl w:ilvl="0" w:tplc="FA0C33B8">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1" w15:restartNumberingAfterBreak="0">
    <w:nsid w:val="261703BE"/>
    <w:multiLevelType w:val="hybridMultilevel"/>
    <w:tmpl w:val="9BE2CEDA"/>
    <w:lvl w:ilvl="0" w:tplc="FDE0430C">
      <w:start w:val="1"/>
      <w:numFmt w:val="lowerLetter"/>
      <w:lvlText w:val="%1)"/>
      <w:lvlJc w:val="left"/>
      <w:pPr>
        <w:tabs>
          <w:tab w:val="num" w:pos="720"/>
        </w:tabs>
        <w:ind w:left="720" w:hanging="360"/>
      </w:pPr>
      <w:rPr>
        <w:rFonts w:ascii="Times New Roman" w:eastAsia="SimSu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279C3495"/>
    <w:multiLevelType w:val="multilevel"/>
    <w:tmpl w:val="98C0AC5A"/>
    <w:lvl w:ilvl="0">
      <w:start w:val="1"/>
      <w:numFmt w:val="decimal"/>
      <w:lvlText w:val="%1."/>
      <w:lvlJc w:val="left"/>
      <w:pPr>
        <w:ind w:left="390" w:hanging="390"/>
      </w:pPr>
      <w:rPr>
        <w:rFonts w:hint="default"/>
        <w:b/>
        <w:sz w:val="24"/>
      </w:rPr>
    </w:lvl>
    <w:lvl w:ilvl="1">
      <w:start w:val="1"/>
      <w:numFmt w:val="decimal"/>
      <w:lvlText w:val="%1.%2."/>
      <w:lvlJc w:val="left"/>
      <w:pPr>
        <w:ind w:left="1383" w:hanging="390"/>
      </w:pPr>
      <w:rPr>
        <w:rFonts w:hint="default"/>
        <w:b/>
        <w:sz w:val="20"/>
        <w:szCs w:val="20"/>
      </w:rPr>
    </w:lvl>
    <w:lvl w:ilvl="2">
      <w:start w:val="1"/>
      <w:numFmt w:val="decimal"/>
      <w:lvlText w:val="%1.%2.%3."/>
      <w:lvlJc w:val="left"/>
      <w:pPr>
        <w:ind w:left="1440" w:hanging="720"/>
      </w:pPr>
      <w:rPr>
        <w:rFonts w:hint="default"/>
        <w:b/>
        <w:sz w:val="20"/>
        <w:szCs w:val="20"/>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680" w:hanging="1800"/>
      </w:pPr>
      <w:rPr>
        <w:rFonts w:hint="default"/>
        <w:b/>
        <w:sz w:val="24"/>
      </w:rPr>
    </w:lvl>
  </w:abstractNum>
  <w:abstractNum w:abstractNumId="43" w15:restartNumberingAfterBreak="0">
    <w:nsid w:val="27DB3A0B"/>
    <w:multiLevelType w:val="hybridMultilevel"/>
    <w:tmpl w:val="E45083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95E2852"/>
    <w:multiLevelType w:val="hybridMultilevel"/>
    <w:tmpl w:val="AA10A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A5A6DC3"/>
    <w:multiLevelType w:val="hybridMultilevel"/>
    <w:tmpl w:val="4F0860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15:restartNumberingAfterBreak="0">
    <w:nsid w:val="2C503928"/>
    <w:multiLevelType w:val="hybridMultilevel"/>
    <w:tmpl w:val="FA44A9E4"/>
    <w:lvl w:ilvl="0" w:tplc="19981DBC">
      <w:start w:val="2"/>
      <w:numFmt w:val="bullet"/>
      <w:lvlText w:val=""/>
      <w:lvlJc w:val="left"/>
      <w:pPr>
        <w:ind w:left="720" w:hanging="360"/>
      </w:pPr>
      <w:rPr>
        <w:rFonts w:ascii="Symbol" w:eastAsia="MS ??" w:hAnsi="Symbol"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2C9578DE"/>
    <w:multiLevelType w:val="hybridMultilevel"/>
    <w:tmpl w:val="66DEA868"/>
    <w:lvl w:ilvl="0" w:tplc="756E56B4">
      <w:start w:val="1"/>
      <w:numFmt w:val="lowerRoman"/>
      <w:lvlText w:val="(%1)"/>
      <w:lvlJc w:val="left"/>
      <w:pPr>
        <w:ind w:left="720" w:hanging="360"/>
      </w:pPr>
      <w:rPr>
        <w:rFonts w:ascii="Calibri" w:eastAsia="Times New Roman" w:hAnsi="Calibri"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50" w15:restartNumberingAfterBreak="0">
    <w:nsid w:val="2DD804D5"/>
    <w:multiLevelType w:val="hybridMultilevel"/>
    <w:tmpl w:val="4F0860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1" w15:restartNumberingAfterBreak="0">
    <w:nsid w:val="2E1218BB"/>
    <w:multiLevelType w:val="multilevel"/>
    <w:tmpl w:val="76D69444"/>
    <w:lvl w:ilvl="0">
      <w:start w:val="1"/>
      <w:numFmt w:val="upperRoman"/>
      <w:lvlText w:val="%1."/>
      <w:lvlJc w:val="left"/>
      <w:pPr>
        <w:ind w:left="720" w:hanging="360"/>
      </w:pPr>
      <w:rPr>
        <w:rFonts w:ascii="Calibri" w:eastAsia="Calibri" w:hAnsi="Calibri" w:cs="Times New Roman"/>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2E9C5703"/>
    <w:multiLevelType w:val="multilevel"/>
    <w:tmpl w:val="E9D8C4D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2F54542E"/>
    <w:multiLevelType w:val="hybridMultilevel"/>
    <w:tmpl w:val="4E92C07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304E4B3D"/>
    <w:multiLevelType w:val="hybridMultilevel"/>
    <w:tmpl w:val="F0CEAD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5" w15:restartNumberingAfterBreak="0">
    <w:nsid w:val="33521430"/>
    <w:multiLevelType w:val="hybridMultilevel"/>
    <w:tmpl w:val="B2A87460"/>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373A5FD7"/>
    <w:multiLevelType w:val="hybridMultilevel"/>
    <w:tmpl w:val="147AFF8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37777E38"/>
    <w:multiLevelType w:val="hybridMultilevel"/>
    <w:tmpl w:val="F09E9490"/>
    <w:lvl w:ilvl="0" w:tplc="4E08D9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7F27146"/>
    <w:multiLevelType w:val="hybridMultilevel"/>
    <w:tmpl w:val="D834DE76"/>
    <w:lvl w:ilvl="0" w:tplc="0809000F">
      <w:start w:val="1"/>
      <w:numFmt w:val="decimal"/>
      <w:lvlText w:val="%1."/>
      <w:lvlJc w:val="left"/>
      <w:pPr>
        <w:tabs>
          <w:tab w:val="num" w:pos="720"/>
        </w:tabs>
        <w:ind w:left="720" w:hanging="360"/>
      </w:pPr>
    </w:lvl>
    <w:lvl w:ilvl="1" w:tplc="0809001B">
      <w:start w:val="1"/>
      <w:numFmt w:val="lowerRoman"/>
      <w:lvlText w:val="%2."/>
      <w:lvlJc w:val="right"/>
      <w:pPr>
        <w:tabs>
          <w:tab w:val="num" w:pos="360"/>
        </w:tabs>
        <w:ind w:left="36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39832894"/>
    <w:multiLevelType w:val="hybridMultilevel"/>
    <w:tmpl w:val="F4E0F8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A481872"/>
    <w:multiLevelType w:val="multilevel"/>
    <w:tmpl w:val="26A04668"/>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1" w15:restartNumberingAfterBreak="0">
    <w:nsid w:val="3B795741"/>
    <w:multiLevelType w:val="multilevel"/>
    <w:tmpl w:val="E90616F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Calibri" w:hAnsi="Calibri" w:cs="Times New Roman"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2" w15:restartNumberingAfterBreak="0">
    <w:nsid w:val="3C681D90"/>
    <w:multiLevelType w:val="hybridMultilevel"/>
    <w:tmpl w:val="AC8E3C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3D157E59"/>
    <w:multiLevelType w:val="hybridMultilevel"/>
    <w:tmpl w:val="E45083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F393584"/>
    <w:multiLevelType w:val="hybridMultilevel"/>
    <w:tmpl w:val="7C5EA37A"/>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5" w15:restartNumberingAfterBreak="0">
    <w:nsid w:val="403C7835"/>
    <w:multiLevelType w:val="hybridMultilevel"/>
    <w:tmpl w:val="A6E657D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68" w15:restartNumberingAfterBreak="0">
    <w:nsid w:val="43096C1B"/>
    <w:multiLevelType w:val="hybridMultilevel"/>
    <w:tmpl w:val="46EE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3A315FE"/>
    <w:multiLevelType w:val="hybridMultilevel"/>
    <w:tmpl w:val="D9542EA6"/>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1" w15:restartNumberingAfterBreak="0">
    <w:nsid w:val="457E2AA2"/>
    <w:multiLevelType w:val="hybridMultilevel"/>
    <w:tmpl w:val="8A28AB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2" w15:restartNumberingAfterBreak="0">
    <w:nsid w:val="46DC1A52"/>
    <w:multiLevelType w:val="hybridMultilevel"/>
    <w:tmpl w:val="901AA1C8"/>
    <w:lvl w:ilvl="0" w:tplc="AABC8978">
      <w:start w:val="1"/>
      <w:numFmt w:val="decimal"/>
      <w:lvlText w:val="%1."/>
      <w:lvlJc w:val="left"/>
      <w:pPr>
        <w:ind w:left="786"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8982CE0"/>
    <w:multiLevelType w:val="hybridMultilevel"/>
    <w:tmpl w:val="A9244C1C"/>
    <w:lvl w:ilvl="0" w:tplc="52E81C42">
      <w:start w:val="1"/>
      <w:numFmt w:val="decimal"/>
      <w:lvlText w:val="%1."/>
      <w:lvlJc w:val="left"/>
      <w:pPr>
        <w:ind w:left="720" w:hanging="360"/>
      </w:pPr>
      <w:rPr>
        <w:rFonts w:hint="default"/>
        <w:strike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4" w15:restartNumberingAfterBreak="0">
    <w:nsid w:val="48F76C31"/>
    <w:multiLevelType w:val="hybridMultilevel"/>
    <w:tmpl w:val="F7F299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76" w15:restartNumberingAfterBreak="0">
    <w:nsid w:val="4D696A9F"/>
    <w:multiLevelType w:val="hybridMultilevel"/>
    <w:tmpl w:val="50A8906C"/>
    <w:lvl w:ilvl="0" w:tplc="E0E2BB02">
      <w:start w:val="2"/>
      <w:numFmt w:val="bullet"/>
      <w:lvlText w:val="-"/>
      <w:lvlJc w:val="left"/>
      <w:pPr>
        <w:ind w:left="1004" w:hanging="360"/>
      </w:pPr>
      <w:rPr>
        <w:rFonts w:ascii="Calibri" w:eastAsia="Calibri" w:hAnsi="Calibri" w:cs="Calibr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7" w15:restartNumberingAfterBreak="0">
    <w:nsid w:val="4DA3297A"/>
    <w:multiLevelType w:val="multilevel"/>
    <w:tmpl w:val="C49AED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06210B0"/>
    <w:multiLevelType w:val="hybridMultilevel"/>
    <w:tmpl w:val="4DFE6BA6"/>
    <w:lvl w:ilvl="0" w:tplc="3EB05F14">
      <w:start w:val="1"/>
      <w:numFmt w:val="lowerRoman"/>
      <w:lvlText w:val="(%1)"/>
      <w:lvlJc w:val="left"/>
      <w:pPr>
        <w:ind w:left="1287" w:hanging="360"/>
      </w:pPr>
      <w:rPr>
        <w:rFonts w:ascii="Calibri" w:eastAsia="Times New Roman" w:hAnsi="Calibri" w:cs="Times New Roman" w:hint="default"/>
        <w:b/>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9" w15:restartNumberingAfterBreak="0">
    <w:nsid w:val="50796E46"/>
    <w:multiLevelType w:val="hybridMultilevel"/>
    <w:tmpl w:val="F0CEAD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0" w15:restartNumberingAfterBreak="0">
    <w:nsid w:val="507D16EA"/>
    <w:multiLevelType w:val="hybridMultilevel"/>
    <w:tmpl w:val="A9E43432"/>
    <w:lvl w:ilvl="0" w:tplc="0410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0DB34E5"/>
    <w:multiLevelType w:val="multilevel"/>
    <w:tmpl w:val="4ECC3A2A"/>
    <w:lvl w:ilvl="0">
      <w:start w:val="1"/>
      <w:numFmt w:val="decimal"/>
      <w:lvlText w:val="%1."/>
      <w:lvlJc w:val="left"/>
      <w:pPr>
        <w:ind w:left="720" w:hanging="360"/>
      </w:pPr>
      <w:rPr>
        <w:rFonts w:hint="default"/>
      </w:rPr>
    </w:lvl>
    <w:lvl w:ilvl="1">
      <w:start w:val="1"/>
      <w:numFmt w:val="decimal"/>
      <w:isLgl/>
      <w:lvlText w:val="%1.%2."/>
      <w:lvlJc w:val="left"/>
      <w:pPr>
        <w:ind w:left="2219" w:hanging="37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52126F7"/>
    <w:multiLevelType w:val="multilevel"/>
    <w:tmpl w:val="DB68ADBE"/>
    <w:lvl w:ilvl="0">
      <w:start w:val="1"/>
      <w:numFmt w:val="decimal"/>
      <w:lvlText w:val="%1."/>
      <w:lvlJc w:val="left"/>
      <w:pPr>
        <w:ind w:left="720" w:hanging="360"/>
      </w:pPr>
      <w:rPr>
        <w:rFonts w:hint="default"/>
      </w:rPr>
    </w:lvl>
    <w:lvl w:ilvl="1">
      <w:start w:val="3"/>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8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84" w15:restartNumberingAfterBreak="0">
    <w:nsid w:val="57407E6D"/>
    <w:multiLevelType w:val="hybridMultilevel"/>
    <w:tmpl w:val="4F0860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5" w15:restartNumberingAfterBreak="0">
    <w:nsid w:val="59240416"/>
    <w:multiLevelType w:val="hybridMultilevel"/>
    <w:tmpl w:val="28A21F00"/>
    <w:lvl w:ilvl="0" w:tplc="9006C2DE">
      <w:start w:val="1"/>
      <w:numFmt w:val="lowerLetter"/>
      <w:lvlText w:val="%1)"/>
      <w:lvlJc w:val="left"/>
      <w:pPr>
        <w:ind w:left="1353" w:hanging="360"/>
      </w:pPr>
      <w:rPr>
        <w:rFonts w:hint="default"/>
        <w:b/>
      </w:rPr>
    </w:lvl>
    <w:lvl w:ilvl="1" w:tplc="04020019">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86" w15:restartNumberingAfterBreak="0">
    <w:nsid w:val="59543E97"/>
    <w:multiLevelType w:val="multilevel"/>
    <w:tmpl w:val="F660860C"/>
    <w:lvl w:ilvl="0">
      <w:start w:val="1"/>
      <w:numFmt w:val="decimal"/>
      <w:lvlText w:val="%1."/>
      <w:lvlJc w:val="left"/>
      <w:pPr>
        <w:ind w:left="720" w:hanging="360"/>
      </w:pPr>
      <w:rPr>
        <w:rFonts w:ascii="Arial" w:eastAsia="Calibri" w:hAnsi="Arial" w:cs="Arial" w:hint="default"/>
        <w:b/>
        <w:i w:val="0"/>
        <w:sz w:val="22"/>
        <w:szCs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A9F586F"/>
    <w:multiLevelType w:val="hybridMultilevel"/>
    <w:tmpl w:val="28A21F00"/>
    <w:lvl w:ilvl="0" w:tplc="9006C2DE">
      <w:start w:val="1"/>
      <w:numFmt w:val="lowerLetter"/>
      <w:lvlText w:val="%1)"/>
      <w:lvlJc w:val="left"/>
      <w:pPr>
        <w:ind w:left="1353" w:hanging="360"/>
      </w:pPr>
      <w:rPr>
        <w:rFonts w:hint="default"/>
        <w:b/>
      </w:rPr>
    </w:lvl>
    <w:lvl w:ilvl="1" w:tplc="04020019">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8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90" w15:restartNumberingAfterBreak="0">
    <w:nsid w:val="5C2E1798"/>
    <w:multiLevelType w:val="hybridMultilevel"/>
    <w:tmpl w:val="9DF2F9C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5CA208EB"/>
    <w:multiLevelType w:val="hybridMultilevel"/>
    <w:tmpl w:val="CC3A4310"/>
    <w:lvl w:ilvl="0" w:tplc="5A5CE230">
      <w:start w:val="2"/>
      <w:numFmt w:val="bullet"/>
      <w:lvlText w:val="-"/>
      <w:lvlJc w:val="left"/>
      <w:pPr>
        <w:ind w:left="783" w:hanging="360"/>
      </w:pPr>
      <w:rPr>
        <w:rFonts w:ascii="Calibri" w:eastAsia="MS ??" w:hAnsi="Calibri" w:cs="Calibri"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3" w15:restartNumberingAfterBreak="0">
    <w:nsid w:val="5D665AFD"/>
    <w:multiLevelType w:val="hybridMultilevel"/>
    <w:tmpl w:val="ED16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E4126C2"/>
    <w:multiLevelType w:val="multilevel"/>
    <w:tmpl w:val="63ECF1E0"/>
    <w:lvl w:ilvl="0">
      <w:start w:val="1"/>
      <w:numFmt w:val="decimal"/>
      <w:lvlText w:val="%1."/>
      <w:lvlJc w:val="left"/>
      <w:pPr>
        <w:ind w:left="1778" w:hanging="360"/>
      </w:pPr>
      <w:rPr>
        <w:rFonts w:hint="default"/>
      </w:rPr>
    </w:lvl>
    <w:lvl w:ilvl="1">
      <w:start w:val="5"/>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95" w15:restartNumberingAfterBreak="0">
    <w:nsid w:val="5FA57754"/>
    <w:multiLevelType w:val="hybridMultilevel"/>
    <w:tmpl w:val="9BE2CEDA"/>
    <w:lvl w:ilvl="0" w:tplc="FDE0430C">
      <w:start w:val="1"/>
      <w:numFmt w:val="lowerLetter"/>
      <w:lvlText w:val="%1)"/>
      <w:lvlJc w:val="left"/>
      <w:pPr>
        <w:tabs>
          <w:tab w:val="num" w:pos="720"/>
        </w:tabs>
        <w:ind w:left="720" w:hanging="360"/>
      </w:pPr>
      <w:rPr>
        <w:rFonts w:ascii="Times New Roman" w:eastAsia="SimSu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6" w15:restartNumberingAfterBreak="0">
    <w:nsid w:val="5FA7576B"/>
    <w:multiLevelType w:val="multilevel"/>
    <w:tmpl w:val="87F2EB94"/>
    <w:lvl w:ilvl="0">
      <w:start w:val="1"/>
      <w:numFmt w:val="decimal"/>
      <w:pStyle w:val="ReportLevel1"/>
      <w:lvlText w:val="%1"/>
      <w:lvlJc w:val="left"/>
      <w:pPr>
        <w:tabs>
          <w:tab w:val="num" w:pos="1134"/>
        </w:tabs>
        <w:ind w:left="1134" w:hanging="1134"/>
      </w:pPr>
      <w:rPr>
        <w:rFonts w:ascii="Times New Roman" w:hAnsi="Times New Roman" w:cs="Times New Roman" w:hint="default"/>
        <w:b/>
        <w:i w:val="0"/>
        <w:color w:val="auto"/>
        <w:sz w:val="36"/>
        <w:szCs w:val="36"/>
      </w:rPr>
    </w:lvl>
    <w:lvl w:ilvl="1">
      <w:start w:val="1"/>
      <w:numFmt w:val="decimal"/>
      <w:pStyle w:val="ReportLevel2"/>
      <w:lvlText w:val="%1.%2"/>
      <w:lvlJc w:val="left"/>
      <w:pPr>
        <w:tabs>
          <w:tab w:val="num" w:pos="1276"/>
        </w:tabs>
        <w:ind w:left="1276" w:hanging="1134"/>
      </w:pPr>
      <w:rPr>
        <w:rFonts w:ascii="Times New Roman" w:hAnsi="Times New Roman" w:cs="Times New Roman" w:hint="default"/>
        <w:b/>
        <w:i w:val="0"/>
        <w:color w:val="auto"/>
        <w:sz w:val="32"/>
        <w:szCs w:val="32"/>
        <w:u w:val="none" w:color="008080"/>
      </w:rPr>
    </w:lvl>
    <w:lvl w:ilvl="2">
      <w:start w:val="1"/>
      <w:numFmt w:val="decimal"/>
      <w:pStyle w:val="ReportLevel3"/>
      <w:lvlText w:val="%1.%2.%3"/>
      <w:lvlJc w:val="left"/>
      <w:pPr>
        <w:tabs>
          <w:tab w:val="num" w:pos="1134"/>
        </w:tabs>
        <w:ind w:left="1134" w:hanging="1134"/>
      </w:pPr>
      <w:rPr>
        <w:rFonts w:ascii="Times New Roman" w:hAnsi="Times New Roman" w:cs="Times New Roman" w:hint="default"/>
        <w:b/>
        <w:i w:val="0"/>
        <w:color w:val="28AAE1"/>
        <w:sz w:val="20"/>
        <w:szCs w:val="20"/>
      </w:rPr>
    </w:lvl>
    <w:lvl w:ilvl="3">
      <w:start w:val="1"/>
      <w:numFmt w:val="decimal"/>
      <w:pStyle w:val="ReportLevel4"/>
      <w:lvlText w:val="%1.%2.%3.%4"/>
      <w:lvlJc w:val="left"/>
      <w:pPr>
        <w:tabs>
          <w:tab w:val="num" w:pos="1134"/>
        </w:tabs>
        <w:ind w:left="1134" w:hanging="1134"/>
      </w:pPr>
      <w:rPr>
        <w:rFonts w:ascii="Times New Roman" w:hAnsi="Times New Roman" w:cs="Times New Roman" w:hint="default"/>
        <w:b/>
        <w:i w:val="0"/>
        <w:color w:val="28AAE1"/>
        <w:sz w:val="20"/>
        <w:szCs w:val="20"/>
      </w:rPr>
    </w:lvl>
    <w:lvl w:ilvl="4">
      <w:start w:val="1"/>
      <w:numFmt w:val="decimal"/>
      <w:pStyle w:val="Heading5"/>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97" w15:restartNumberingAfterBreak="0">
    <w:nsid w:val="5FBA1ED9"/>
    <w:multiLevelType w:val="hybridMultilevel"/>
    <w:tmpl w:val="33F0EF32"/>
    <w:lvl w:ilvl="0" w:tplc="0402000D">
      <w:start w:val="1"/>
      <w:numFmt w:val="bullet"/>
      <w:lvlText w:val=""/>
      <w:lvlJc w:val="left"/>
      <w:pPr>
        <w:ind w:left="2880" w:hanging="360"/>
      </w:pPr>
      <w:rPr>
        <w:rFonts w:ascii="Wingdings" w:hAnsi="Wingdings" w:hint="default"/>
      </w:rPr>
    </w:lvl>
    <w:lvl w:ilvl="1" w:tplc="04020003" w:tentative="1">
      <w:start w:val="1"/>
      <w:numFmt w:val="bullet"/>
      <w:lvlText w:val="o"/>
      <w:lvlJc w:val="left"/>
      <w:pPr>
        <w:ind w:left="3600" w:hanging="360"/>
      </w:pPr>
      <w:rPr>
        <w:rFonts w:ascii="Courier New" w:hAnsi="Courier New" w:cs="Courier New" w:hint="default"/>
      </w:rPr>
    </w:lvl>
    <w:lvl w:ilvl="2" w:tplc="04020005" w:tentative="1">
      <w:start w:val="1"/>
      <w:numFmt w:val="bullet"/>
      <w:lvlText w:val=""/>
      <w:lvlJc w:val="left"/>
      <w:pPr>
        <w:ind w:left="4320" w:hanging="360"/>
      </w:pPr>
      <w:rPr>
        <w:rFonts w:ascii="Wingdings" w:hAnsi="Wingdings" w:hint="default"/>
      </w:rPr>
    </w:lvl>
    <w:lvl w:ilvl="3" w:tplc="04020001" w:tentative="1">
      <w:start w:val="1"/>
      <w:numFmt w:val="bullet"/>
      <w:lvlText w:val=""/>
      <w:lvlJc w:val="left"/>
      <w:pPr>
        <w:ind w:left="5040" w:hanging="360"/>
      </w:pPr>
      <w:rPr>
        <w:rFonts w:ascii="Symbol" w:hAnsi="Symbol" w:hint="default"/>
      </w:rPr>
    </w:lvl>
    <w:lvl w:ilvl="4" w:tplc="04020003" w:tentative="1">
      <w:start w:val="1"/>
      <w:numFmt w:val="bullet"/>
      <w:lvlText w:val="o"/>
      <w:lvlJc w:val="left"/>
      <w:pPr>
        <w:ind w:left="5760" w:hanging="360"/>
      </w:pPr>
      <w:rPr>
        <w:rFonts w:ascii="Courier New" w:hAnsi="Courier New" w:cs="Courier New" w:hint="default"/>
      </w:rPr>
    </w:lvl>
    <w:lvl w:ilvl="5" w:tplc="04020005" w:tentative="1">
      <w:start w:val="1"/>
      <w:numFmt w:val="bullet"/>
      <w:lvlText w:val=""/>
      <w:lvlJc w:val="left"/>
      <w:pPr>
        <w:ind w:left="6480" w:hanging="360"/>
      </w:pPr>
      <w:rPr>
        <w:rFonts w:ascii="Wingdings" w:hAnsi="Wingdings" w:hint="default"/>
      </w:rPr>
    </w:lvl>
    <w:lvl w:ilvl="6" w:tplc="04020001" w:tentative="1">
      <w:start w:val="1"/>
      <w:numFmt w:val="bullet"/>
      <w:lvlText w:val=""/>
      <w:lvlJc w:val="left"/>
      <w:pPr>
        <w:ind w:left="7200" w:hanging="360"/>
      </w:pPr>
      <w:rPr>
        <w:rFonts w:ascii="Symbol" w:hAnsi="Symbol" w:hint="default"/>
      </w:rPr>
    </w:lvl>
    <w:lvl w:ilvl="7" w:tplc="04020003" w:tentative="1">
      <w:start w:val="1"/>
      <w:numFmt w:val="bullet"/>
      <w:lvlText w:val="o"/>
      <w:lvlJc w:val="left"/>
      <w:pPr>
        <w:ind w:left="7920" w:hanging="360"/>
      </w:pPr>
      <w:rPr>
        <w:rFonts w:ascii="Courier New" w:hAnsi="Courier New" w:cs="Courier New" w:hint="default"/>
      </w:rPr>
    </w:lvl>
    <w:lvl w:ilvl="8" w:tplc="04020005" w:tentative="1">
      <w:start w:val="1"/>
      <w:numFmt w:val="bullet"/>
      <w:lvlText w:val=""/>
      <w:lvlJc w:val="left"/>
      <w:pPr>
        <w:ind w:left="8640" w:hanging="360"/>
      </w:pPr>
      <w:rPr>
        <w:rFonts w:ascii="Wingdings" w:hAnsi="Wingdings" w:hint="default"/>
      </w:rPr>
    </w:lvl>
  </w:abstractNum>
  <w:abstractNum w:abstractNumId="98" w15:restartNumberingAfterBreak="0">
    <w:nsid w:val="60963768"/>
    <w:multiLevelType w:val="hybridMultilevel"/>
    <w:tmpl w:val="C288774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9" w15:restartNumberingAfterBreak="0">
    <w:nsid w:val="60A73DB6"/>
    <w:multiLevelType w:val="multilevel"/>
    <w:tmpl w:val="535C421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4072371"/>
    <w:multiLevelType w:val="hybridMultilevel"/>
    <w:tmpl w:val="26E45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65A837D8"/>
    <w:multiLevelType w:val="hybridMultilevel"/>
    <w:tmpl w:val="4052FFC2"/>
    <w:lvl w:ilvl="0" w:tplc="04090001">
      <w:start w:val="1"/>
      <w:numFmt w:val="bullet"/>
      <w:lvlText w:val=""/>
      <w:lvlJc w:val="left"/>
      <w:pPr>
        <w:ind w:left="360" w:hanging="360"/>
      </w:pPr>
      <w:rPr>
        <w:rFonts w:ascii="Symbol" w:hAnsi="Symbol"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03" w15:restartNumberingAfterBreak="0">
    <w:nsid w:val="660E6E5C"/>
    <w:multiLevelType w:val="hybridMultilevel"/>
    <w:tmpl w:val="1194C39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4" w15:restartNumberingAfterBreak="0">
    <w:nsid w:val="661B637E"/>
    <w:multiLevelType w:val="hybridMultilevel"/>
    <w:tmpl w:val="392EF3FE"/>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665F234D"/>
    <w:multiLevelType w:val="hybridMultilevel"/>
    <w:tmpl w:val="FE4404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07" w15:restartNumberingAfterBreak="0">
    <w:nsid w:val="68350D74"/>
    <w:multiLevelType w:val="hybridMultilevel"/>
    <w:tmpl w:val="B33204CA"/>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8" w15:restartNumberingAfterBreak="0">
    <w:nsid w:val="6E1A2A0D"/>
    <w:multiLevelType w:val="multilevel"/>
    <w:tmpl w:val="4D0AE2A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9" w15:restartNumberingAfterBreak="0">
    <w:nsid w:val="6E9222A3"/>
    <w:multiLevelType w:val="hybridMultilevel"/>
    <w:tmpl w:val="F65831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0" w15:restartNumberingAfterBreak="0">
    <w:nsid w:val="72377C13"/>
    <w:multiLevelType w:val="hybridMultilevel"/>
    <w:tmpl w:val="6344ADD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1" w15:restartNumberingAfterBreak="0">
    <w:nsid w:val="729C2458"/>
    <w:multiLevelType w:val="hybridMultilevel"/>
    <w:tmpl w:val="F02A15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72F97B6B"/>
    <w:multiLevelType w:val="hybridMultilevel"/>
    <w:tmpl w:val="76B2094C"/>
    <w:lvl w:ilvl="0" w:tplc="7D524A80">
      <w:start w:val="1"/>
      <w:numFmt w:val="decimal"/>
      <w:lvlText w:val="%1."/>
      <w:lvlJc w:val="left"/>
      <w:pPr>
        <w:ind w:left="720" w:hanging="360"/>
      </w:pPr>
      <w:rPr>
        <w:rFonts w:ascii="Arial" w:hAnsi="Arial" w:cs="Arial" w:hint="default"/>
        <w:b w:val="0"/>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3" w15:restartNumberingAfterBreak="0">
    <w:nsid w:val="73B93FB3"/>
    <w:multiLevelType w:val="multilevel"/>
    <w:tmpl w:val="66B6B23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vertAlign w:val="baseline"/>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114" w15:restartNumberingAfterBreak="0">
    <w:nsid w:val="74AA6213"/>
    <w:multiLevelType w:val="multilevel"/>
    <w:tmpl w:val="690A37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764B64DE"/>
    <w:multiLevelType w:val="multilevel"/>
    <w:tmpl w:val="E90616F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Calibri" w:hAnsi="Calibri" w:cs="Times New Roman"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6" w15:restartNumberingAfterBreak="0">
    <w:nsid w:val="7C06341B"/>
    <w:multiLevelType w:val="hybridMultilevel"/>
    <w:tmpl w:val="3530E3B2"/>
    <w:lvl w:ilvl="0" w:tplc="658E5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18" w15:restartNumberingAfterBreak="0">
    <w:nsid w:val="7D3F253A"/>
    <w:multiLevelType w:val="hybridMultilevel"/>
    <w:tmpl w:val="C242DFF2"/>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9" w15:restartNumberingAfterBreak="0">
    <w:nsid w:val="7DEA5745"/>
    <w:multiLevelType w:val="multilevel"/>
    <w:tmpl w:val="8A08D3CE"/>
    <w:lvl w:ilvl="0">
      <w:start w:val="4"/>
      <w:numFmt w:val="decimal"/>
      <w:lvlText w:val="%1."/>
      <w:lvlJc w:val="left"/>
      <w:pPr>
        <w:ind w:left="1778" w:hanging="360"/>
      </w:pPr>
      <w:rPr>
        <w:rFonts w:hint="default"/>
      </w:rPr>
    </w:lvl>
    <w:lvl w:ilvl="1">
      <w:start w:val="5"/>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20" w15:restartNumberingAfterBreak="0">
    <w:nsid w:val="7E2B7AEE"/>
    <w:multiLevelType w:val="hybridMultilevel"/>
    <w:tmpl w:val="8BF26D62"/>
    <w:lvl w:ilvl="0" w:tplc="D6D41784">
      <w:start w:val="1"/>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1" w15:restartNumberingAfterBreak="0">
    <w:nsid w:val="7F8C7705"/>
    <w:multiLevelType w:val="hybridMultilevel"/>
    <w:tmpl w:val="6A640292"/>
    <w:lvl w:ilvl="0" w:tplc="C1C05EB2">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5"/>
  </w:num>
  <w:num w:numId="2">
    <w:abstractNumId w:val="96"/>
  </w:num>
  <w:num w:numId="3">
    <w:abstractNumId w:val="47"/>
  </w:num>
  <w:num w:numId="4">
    <w:abstractNumId w:val="20"/>
  </w:num>
  <w:num w:numId="5">
    <w:abstractNumId w:val="104"/>
  </w:num>
  <w:num w:numId="6">
    <w:abstractNumId w:val="102"/>
  </w:num>
  <w:num w:numId="7">
    <w:abstractNumId w:val="110"/>
  </w:num>
  <w:num w:numId="8">
    <w:abstractNumId w:val="28"/>
  </w:num>
  <w:num w:numId="9">
    <w:abstractNumId w:val="22"/>
  </w:num>
  <w:num w:numId="10">
    <w:abstractNumId w:val="27"/>
  </w:num>
  <w:num w:numId="11">
    <w:abstractNumId w:val="86"/>
  </w:num>
  <w:num w:numId="12">
    <w:abstractNumId w:val="71"/>
  </w:num>
  <w:num w:numId="13">
    <w:abstractNumId w:val="36"/>
  </w:num>
  <w:num w:numId="14">
    <w:abstractNumId w:val="87"/>
  </w:num>
  <w:num w:numId="15">
    <w:abstractNumId w:val="68"/>
  </w:num>
  <w:num w:numId="16">
    <w:abstractNumId w:val="56"/>
  </w:num>
  <w:num w:numId="17">
    <w:abstractNumId w:val="51"/>
  </w:num>
  <w:num w:numId="18">
    <w:abstractNumId w:val="61"/>
  </w:num>
  <w:num w:numId="19">
    <w:abstractNumId w:val="46"/>
  </w:num>
  <w:num w:numId="20">
    <w:abstractNumId w:val="15"/>
  </w:num>
  <w:num w:numId="21">
    <w:abstractNumId w:val="120"/>
  </w:num>
  <w:num w:numId="22">
    <w:abstractNumId w:val="24"/>
  </w:num>
  <w:num w:numId="23">
    <w:abstractNumId w:val="91"/>
  </w:num>
  <w:num w:numId="24">
    <w:abstractNumId w:val="92"/>
    <w:lvlOverride w:ilvl="0">
      <w:startOverride w:val="1"/>
    </w:lvlOverride>
  </w:num>
  <w:num w:numId="25">
    <w:abstractNumId w:val="66"/>
    <w:lvlOverride w:ilvl="0">
      <w:startOverride w:val="1"/>
    </w:lvlOverride>
  </w:num>
  <w:num w:numId="26">
    <w:abstractNumId w:val="7"/>
  </w:num>
  <w:num w:numId="27">
    <w:abstractNumId w:val="5"/>
  </w:num>
  <w:num w:numId="28">
    <w:abstractNumId w:val="4"/>
  </w:num>
  <w:num w:numId="29">
    <w:abstractNumId w:val="3"/>
  </w:num>
  <w:num w:numId="30">
    <w:abstractNumId w:val="6"/>
  </w:num>
  <w:num w:numId="31">
    <w:abstractNumId w:val="2"/>
  </w:num>
  <w:num w:numId="32">
    <w:abstractNumId w:val="1"/>
  </w:num>
  <w:num w:numId="33">
    <w:abstractNumId w:val="0"/>
  </w:num>
  <w:num w:numId="34">
    <w:abstractNumId w:val="66"/>
  </w:num>
  <w:num w:numId="35">
    <w:abstractNumId w:val="38"/>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6"/>
  </w:num>
  <w:num w:numId="38">
    <w:abstractNumId w:val="49"/>
  </w:num>
  <w:num w:numId="39">
    <w:abstractNumId w:val="67"/>
  </w:num>
  <w:num w:numId="40">
    <w:abstractNumId w:val="31"/>
  </w:num>
  <w:num w:numId="41">
    <w:abstractNumId w:val="70"/>
  </w:num>
  <w:num w:numId="42">
    <w:abstractNumId w:val="88"/>
  </w:num>
  <w:num w:numId="43">
    <w:abstractNumId w:val="89"/>
  </w:num>
  <w:num w:numId="44">
    <w:abstractNumId w:val="48"/>
  </w:num>
  <w:num w:numId="45">
    <w:abstractNumId w:val="83"/>
  </w:num>
  <w:num w:numId="46">
    <w:abstractNumId w:val="117"/>
  </w:num>
  <w:num w:numId="47">
    <w:abstractNumId w:val="44"/>
  </w:num>
  <w:num w:numId="48">
    <w:abstractNumId w:val="90"/>
  </w:num>
  <w:num w:numId="49">
    <w:abstractNumId w:val="105"/>
  </w:num>
  <w:num w:numId="50">
    <w:abstractNumId w:val="57"/>
  </w:num>
  <w:num w:numId="51">
    <w:abstractNumId w:val="26"/>
  </w:num>
  <w:num w:numId="52">
    <w:abstractNumId w:val="112"/>
  </w:num>
  <w:num w:numId="53">
    <w:abstractNumId w:val="40"/>
  </w:num>
  <w:num w:numId="54">
    <w:abstractNumId w:val="52"/>
  </w:num>
  <w:num w:numId="55">
    <w:abstractNumId w:val="108"/>
  </w:num>
  <w:num w:numId="56">
    <w:abstractNumId w:val="118"/>
  </w:num>
  <w:num w:numId="57">
    <w:abstractNumId w:val="14"/>
  </w:num>
  <w:num w:numId="58">
    <w:abstractNumId w:val="103"/>
  </w:num>
  <w:num w:numId="59">
    <w:abstractNumId w:val="42"/>
  </w:num>
  <w:num w:numId="60">
    <w:abstractNumId w:val="85"/>
  </w:num>
  <w:num w:numId="61">
    <w:abstractNumId w:val="81"/>
  </w:num>
  <w:num w:numId="62">
    <w:abstractNumId w:val="115"/>
  </w:num>
  <w:num w:numId="63">
    <w:abstractNumId w:val="55"/>
  </w:num>
  <w:num w:numId="64">
    <w:abstractNumId w:val="39"/>
  </w:num>
  <w:num w:numId="65">
    <w:abstractNumId w:val="18"/>
  </w:num>
  <w:num w:numId="66">
    <w:abstractNumId w:val="63"/>
  </w:num>
  <w:num w:numId="67">
    <w:abstractNumId w:val="94"/>
  </w:num>
  <w:num w:numId="68">
    <w:abstractNumId w:val="72"/>
  </w:num>
  <w:num w:numId="69">
    <w:abstractNumId w:val="11"/>
  </w:num>
  <w:num w:numId="70">
    <w:abstractNumId w:val="21"/>
  </w:num>
  <w:num w:numId="71">
    <w:abstractNumId w:val="8"/>
  </w:num>
  <w:num w:numId="72">
    <w:abstractNumId w:val="34"/>
  </w:num>
  <w:num w:numId="73">
    <w:abstractNumId w:val="98"/>
  </w:num>
  <w:num w:numId="74">
    <w:abstractNumId w:val="59"/>
  </w:num>
  <w:num w:numId="75">
    <w:abstractNumId w:val="100"/>
  </w:num>
  <w:num w:numId="76">
    <w:abstractNumId w:val="60"/>
  </w:num>
  <w:num w:numId="77">
    <w:abstractNumId w:val="23"/>
  </w:num>
  <w:num w:numId="78">
    <w:abstractNumId w:val="64"/>
  </w:num>
  <w:num w:numId="79">
    <w:abstractNumId w:val="69"/>
  </w:num>
  <w:num w:numId="80">
    <w:abstractNumId w:val="16"/>
  </w:num>
  <w:num w:numId="81">
    <w:abstractNumId w:val="35"/>
  </w:num>
  <w:num w:numId="82">
    <w:abstractNumId w:val="78"/>
  </w:num>
  <w:num w:numId="83">
    <w:abstractNumId w:val="13"/>
  </w:num>
  <w:num w:numId="84">
    <w:abstractNumId w:val="76"/>
  </w:num>
  <w:num w:numId="85">
    <w:abstractNumId w:val="111"/>
  </w:num>
  <w:num w:numId="86">
    <w:abstractNumId w:val="30"/>
  </w:num>
  <w:num w:numId="87">
    <w:abstractNumId w:val="17"/>
  </w:num>
  <w:num w:numId="88">
    <w:abstractNumId w:val="25"/>
  </w:num>
  <w:num w:numId="89">
    <w:abstractNumId w:val="116"/>
  </w:num>
  <w:num w:numId="90">
    <w:abstractNumId w:val="107"/>
  </w:num>
  <w:num w:numId="91">
    <w:abstractNumId w:val="65"/>
  </w:num>
  <w:num w:numId="92">
    <w:abstractNumId w:val="9"/>
  </w:num>
  <w:num w:numId="93">
    <w:abstractNumId w:val="43"/>
  </w:num>
  <w:num w:numId="94">
    <w:abstractNumId w:val="97"/>
  </w:num>
  <w:num w:numId="95">
    <w:abstractNumId w:val="33"/>
  </w:num>
  <w:num w:numId="96">
    <w:abstractNumId w:val="37"/>
  </w:num>
  <w:num w:numId="97">
    <w:abstractNumId w:val="119"/>
  </w:num>
  <w:num w:numId="98">
    <w:abstractNumId w:val="58"/>
  </w:num>
  <w:num w:numId="99">
    <w:abstractNumId w:val="95"/>
  </w:num>
  <w:num w:numId="100">
    <w:abstractNumId w:val="62"/>
  </w:num>
  <w:num w:numId="101">
    <w:abstractNumId w:val="80"/>
  </w:num>
  <w:num w:numId="102">
    <w:abstractNumId w:val="32"/>
  </w:num>
  <w:num w:numId="103">
    <w:abstractNumId w:val="41"/>
  </w:num>
  <w:num w:numId="104">
    <w:abstractNumId w:val="53"/>
  </w:num>
  <w:num w:numId="105">
    <w:abstractNumId w:val="93"/>
  </w:num>
  <w:num w:numId="106">
    <w:abstractNumId w:val="74"/>
  </w:num>
  <w:num w:numId="107">
    <w:abstractNumId w:val="73"/>
  </w:num>
  <w:num w:numId="108">
    <w:abstractNumId w:val="54"/>
  </w:num>
  <w:num w:numId="109">
    <w:abstractNumId w:val="84"/>
  </w:num>
  <w:num w:numId="110">
    <w:abstractNumId w:val="113"/>
  </w:num>
  <w:num w:numId="111">
    <w:abstractNumId w:val="10"/>
  </w:num>
  <w:num w:numId="112">
    <w:abstractNumId w:val="50"/>
  </w:num>
  <w:num w:numId="113">
    <w:abstractNumId w:val="29"/>
  </w:num>
  <w:num w:numId="114">
    <w:abstractNumId w:val="79"/>
  </w:num>
  <w:num w:numId="115">
    <w:abstractNumId w:val="114"/>
  </w:num>
  <w:num w:numId="116">
    <w:abstractNumId w:val="121"/>
  </w:num>
  <w:num w:numId="117">
    <w:abstractNumId w:val="19"/>
  </w:num>
  <w:num w:numId="118">
    <w:abstractNumId w:val="77"/>
  </w:num>
  <w:num w:numId="119">
    <w:abstractNumId w:val="82"/>
  </w:num>
  <w:num w:numId="120">
    <w:abstractNumId w:val="45"/>
  </w:num>
  <w:num w:numId="121">
    <w:abstractNumId w:val="109"/>
  </w:num>
  <w:num w:numId="122">
    <w:abstractNumId w:val="99"/>
  </w:num>
  <w:num w:numId="123">
    <w:abstractNumId w:val="1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7901"/>
    <w:rsid w:val="00004201"/>
    <w:rsid w:val="00004315"/>
    <w:rsid w:val="0000486E"/>
    <w:rsid w:val="00005FEE"/>
    <w:rsid w:val="0000693D"/>
    <w:rsid w:val="00010E05"/>
    <w:rsid w:val="00011D7F"/>
    <w:rsid w:val="00012465"/>
    <w:rsid w:val="00012BEA"/>
    <w:rsid w:val="00013A9E"/>
    <w:rsid w:val="00013ADB"/>
    <w:rsid w:val="00013F8E"/>
    <w:rsid w:val="000154C7"/>
    <w:rsid w:val="00020226"/>
    <w:rsid w:val="00020D5D"/>
    <w:rsid w:val="000211D0"/>
    <w:rsid w:val="000234F2"/>
    <w:rsid w:val="00025451"/>
    <w:rsid w:val="00026BF5"/>
    <w:rsid w:val="000274F9"/>
    <w:rsid w:val="00030977"/>
    <w:rsid w:val="000320C9"/>
    <w:rsid w:val="00032B01"/>
    <w:rsid w:val="000331B1"/>
    <w:rsid w:val="00033898"/>
    <w:rsid w:val="00034255"/>
    <w:rsid w:val="000344DC"/>
    <w:rsid w:val="00034F68"/>
    <w:rsid w:val="000371E9"/>
    <w:rsid w:val="00040387"/>
    <w:rsid w:val="0004139B"/>
    <w:rsid w:val="0004260B"/>
    <w:rsid w:val="00043ED1"/>
    <w:rsid w:val="00044F11"/>
    <w:rsid w:val="00045518"/>
    <w:rsid w:val="0004670C"/>
    <w:rsid w:val="00046D30"/>
    <w:rsid w:val="00046DBD"/>
    <w:rsid w:val="00050C0B"/>
    <w:rsid w:val="00052149"/>
    <w:rsid w:val="000521C1"/>
    <w:rsid w:val="000529C8"/>
    <w:rsid w:val="0005453B"/>
    <w:rsid w:val="00057EC4"/>
    <w:rsid w:val="0006364A"/>
    <w:rsid w:val="000638A6"/>
    <w:rsid w:val="00063EDB"/>
    <w:rsid w:val="00064CF0"/>
    <w:rsid w:val="00065D33"/>
    <w:rsid w:val="00066B35"/>
    <w:rsid w:val="00066C03"/>
    <w:rsid w:val="00070603"/>
    <w:rsid w:val="00071531"/>
    <w:rsid w:val="00071EC8"/>
    <w:rsid w:val="00074ED1"/>
    <w:rsid w:val="00074F34"/>
    <w:rsid w:val="00076188"/>
    <w:rsid w:val="000774D7"/>
    <w:rsid w:val="00077553"/>
    <w:rsid w:val="0008095E"/>
    <w:rsid w:val="00080DB2"/>
    <w:rsid w:val="00081929"/>
    <w:rsid w:val="000821F1"/>
    <w:rsid w:val="00084E87"/>
    <w:rsid w:val="0008650B"/>
    <w:rsid w:val="00086C22"/>
    <w:rsid w:val="00087A8B"/>
    <w:rsid w:val="00087ED9"/>
    <w:rsid w:val="00091C04"/>
    <w:rsid w:val="00091FB9"/>
    <w:rsid w:val="00093079"/>
    <w:rsid w:val="00093CBD"/>
    <w:rsid w:val="000946CD"/>
    <w:rsid w:val="000A025E"/>
    <w:rsid w:val="000A4D1B"/>
    <w:rsid w:val="000A5719"/>
    <w:rsid w:val="000B0CB4"/>
    <w:rsid w:val="000B11A0"/>
    <w:rsid w:val="000B1E4A"/>
    <w:rsid w:val="000B23E1"/>
    <w:rsid w:val="000B24C5"/>
    <w:rsid w:val="000B31F2"/>
    <w:rsid w:val="000B32BA"/>
    <w:rsid w:val="000B3F1C"/>
    <w:rsid w:val="000B41EF"/>
    <w:rsid w:val="000B4912"/>
    <w:rsid w:val="000B5433"/>
    <w:rsid w:val="000B66AD"/>
    <w:rsid w:val="000B75AF"/>
    <w:rsid w:val="000C09FF"/>
    <w:rsid w:val="000C229C"/>
    <w:rsid w:val="000C686B"/>
    <w:rsid w:val="000D04CF"/>
    <w:rsid w:val="000D1543"/>
    <w:rsid w:val="000D3D21"/>
    <w:rsid w:val="000D5F15"/>
    <w:rsid w:val="000D737A"/>
    <w:rsid w:val="000D752E"/>
    <w:rsid w:val="000D759F"/>
    <w:rsid w:val="000E0E3B"/>
    <w:rsid w:val="000E3570"/>
    <w:rsid w:val="000E5F65"/>
    <w:rsid w:val="000E75F6"/>
    <w:rsid w:val="000F0757"/>
    <w:rsid w:val="000F07E3"/>
    <w:rsid w:val="000F333F"/>
    <w:rsid w:val="000F42D7"/>
    <w:rsid w:val="000F6137"/>
    <w:rsid w:val="00100ADC"/>
    <w:rsid w:val="00100F00"/>
    <w:rsid w:val="00101A29"/>
    <w:rsid w:val="001034FC"/>
    <w:rsid w:val="00103A15"/>
    <w:rsid w:val="00103A62"/>
    <w:rsid w:val="00105B38"/>
    <w:rsid w:val="00106689"/>
    <w:rsid w:val="001075C7"/>
    <w:rsid w:val="0010798B"/>
    <w:rsid w:val="00107E87"/>
    <w:rsid w:val="00110017"/>
    <w:rsid w:val="0011227C"/>
    <w:rsid w:val="001124B9"/>
    <w:rsid w:val="00114234"/>
    <w:rsid w:val="00114D97"/>
    <w:rsid w:val="00115595"/>
    <w:rsid w:val="00116274"/>
    <w:rsid w:val="00117754"/>
    <w:rsid w:val="00117BEE"/>
    <w:rsid w:val="00121734"/>
    <w:rsid w:val="00123172"/>
    <w:rsid w:val="0012396E"/>
    <w:rsid w:val="00125426"/>
    <w:rsid w:val="00125578"/>
    <w:rsid w:val="00125A14"/>
    <w:rsid w:val="00126587"/>
    <w:rsid w:val="001267BA"/>
    <w:rsid w:val="00127988"/>
    <w:rsid w:val="00130FC7"/>
    <w:rsid w:val="0013222D"/>
    <w:rsid w:val="00132815"/>
    <w:rsid w:val="00132AD3"/>
    <w:rsid w:val="00134E69"/>
    <w:rsid w:val="00136DC9"/>
    <w:rsid w:val="00137475"/>
    <w:rsid w:val="00137B46"/>
    <w:rsid w:val="00141044"/>
    <w:rsid w:val="00141D77"/>
    <w:rsid w:val="00142896"/>
    <w:rsid w:val="001429C1"/>
    <w:rsid w:val="00142B95"/>
    <w:rsid w:val="0014311A"/>
    <w:rsid w:val="001434C4"/>
    <w:rsid w:val="00144447"/>
    <w:rsid w:val="001471DA"/>
    <w:rsid w:val="0015025D"/>
    <w:rsid w:val="00150AB4"/>
    <w:rsid w:val="00150E5E"/>
    <w:rsid w:val="001515A3"/>
    <w:rsid w:val="00151CCB"/>
    <w:rsid w:val="0015540A"/>
    <w:rsid w:val="00157740"/>
    <w:rsid w:val="001577AD"/>
    <w:rsid w:val="001613B1"/>
    <w:rsid w:val="00162FAA"/>
    <w:rsid w:val="001646EA"/>
    <w:rsid w:val="00165B4F"/>
    <w:rsid w:val="00166DF6"/>
    <w:rsid w:val="00167798"/>
    <w:rsid w:val="0017151E"/>
    <w:rsid w:val="00172016"/>
    <w:rsid w:val="001720DA"/>
    <w:rsid w:val="001730DD"/>
    <w:rsid w:val="0017319F"/>
    <w:rsid w:val="00173359"/>
    <w:rsid w:val="001748E9"/>
    <w:rsid w:val="001762C2"/>
    <w:rsid w:val="001827F6"/>
    <w:rsid w:val="00183B23"/>
    <w:rsid w:val="00183E0D"/>
    <w:rsid w:val="00184ED0"/>
    <w:rsid w:val="001850A3"/>
    <w:rsid w:val="00185958"/>
    <w:rsid w:val="00187965"/>
    <w:rsid w:val="00187DBC"/>
    <w:rsid w:val="00190F9A"/>
    <w:rsid w:val="001944A5"/>
    <w:rsid w:val="00194CF1"/>
    <w:rsid w:val="001950B7"/>
    <w:rsid w:val="00196281"/>
    <w:rsid w:val="001A17E4"/>
    <w:rsid w:val="001A2534"/>
    <w:rsid w:val="001A3C30"/>
    <w:rsid w:val="001A3D66"/>
    <w:rsid w:val="001A57D6"/>
    <w:rsid w:val="001A598C"/>
    <w:rsid w:val="001A7AA7"/>
    <w:rsid w:val="001B0536"/>
    <w:rsid w:val="001B07A5"/>
    <w:rsid w:val="001B1561"/>
    <w:rsid w:val="001B2122"/>
    <w:rsid w:val="001B5F91"/>
    <w:rsid w:val="001B646C"/>
    <w:rsid w:val="001B76CF"/>
    <w:rsid w:val="001C0F0A"/>
    <w:rsid w:val="001C2433"/>
    <w:rsid w:val="001C2C20"/>
    <w:rsid w:val="001C603C"/>
    <w:rsid w:val="001C65F4"/>
    <w:rsid w:val="001C6DF6"/>
    <w:rsid w:val="001C70C1"/>
    <w:rsid w:val="001D1176"/>
    <w:rsid w:val="001D15B0"/>
    <w:rsid w:val="001D2153"/>
    <w:rsid w:val="001D2190"/>
    <w:rsid w:val="001D2969"/>
    <w:rsid w:val="001D43DE"/>
    <w:rsid w:val="001D467A"/>
    <w:rsid w:val="001D6D80"/>
    <w:rsid w:val="001D7390"/>
    <w:rsid w:val="001D7564"/>
    <w:rsid w:val="001E0BEE"/>
    <w:rsid w:val="001E131C"/>
    <w:rsid w:val="001E4188"/>
    <w:rsid w:val="001E4F2D"/>
    <w:rsid w:val="001E5439"/>
    <w:rsid w:val="001E5E81"/>
    <w:rsid w:val="001E65FA"/>
    <w:rsid w:val="001E7D08"/>
    <w:rsid w:val="001E7DC8"/>
    <w:rsid w:val="001F0379"/>
    <w:rsid w:val="001F054B"/>
    <w:rsid w:val="001F29F6"/>
    <w:rsid w:val="001F3936"/>
    <w:rsid w:val="001F5E68"/>
    <w:rsid w:val="001F5EAA"/>
    <w:rsid w:val="001F66A2"/>
    <w:rsid w:val="002008EE"/>
    <w:rsid w:val="00201B9E"/>
    <w:rsid w:val="00202067"/>
    <w:rsid w:val="00203682"/>
    <w:rsid w:val="00204236"/>
    <w:rsid w:val="00205213"/>
    <w:rsid w:val="002057FE"/>
    <w:rsid w:val="002066A8"/>
    <w:rsid w:val="00207AB2"/>
    <w:rsid w:val="00213FFB"/>
    <w:rsid w:val="0021460C"/>
    <w:rsid w:val="00216400"/>
    <w:rsid w:val="00216FC4"/>
    <w:rsid w:val="00217608"/>
    <w:rsid w:val="00217800"/>
    <w:rsid w:val="00220E60"/>
    <w:rsid w:val="00221B12"/>
    <w:rsid w:val="00222098"/>
    <w:rsid w:val="00222697"/>
    <w:rsid w:val="00224036"/>
    <w:rsid w:val="00226520"/>
    <w:rsid w:val="00227B8A"/>
    <w:rsid w:val="0023183C"/>
    <w:rsid w:val="00232290"/>
    <w:rsid w:val="0023306A"/>
    <w:rsid w:val="002344D7"/>
    <w:rsid w:val="00234EB3"/>
    <w:rsid w:val="00235EC3"/>
    <w:rsid w:val="00236389"/>
    <w:rsid w:val="00241483"/>
    <w:rsid w:val="002428D5"/>
    <w:rsid w:val="00244346"/>
    <w:rsid w:val="00244FD8"/>
    <w:rsid w:val="0024527E"/>
    <w:rsid w:val="00246F94"/>
    <w:rsid w:val="00247113"/>
    <w:rsid w:val="00247930"/>
    <w:rsid w:val="00247AA9"/>
    <w:rsid w:val="00250111"/>
    <w:rsid w:val="002508F9"/>
    <w:rsid w:val="002512BA"/>
    <w:rsid w:val="00255578"/>
    <w:rsid w:val="002559A0"/>
    <w:rsid w:val="00257145"/>
    <w:rsid w:val="0025725F"/>
    <w:rsid w:val="00257773"/>
    <w:rsid w:val="00257E4B"/>
    <w:rsid w:val="002615A2"/>
    <w:rsid w:val="002624B0"/>
    <w:rsid w:val="0026289D"/>
    <w:rsid w:val="0026573E"/>
    <w:rsid w:val="00267F55"/>
    <w:rsid w:val="00271214"/>
    <w:rsid w:val="00271F80"/>
    <w:rsid w:val="002733E4"/>
    <w:rsid w:val="002734D5"/>
    <w:rsid w:val="00273CE8"/>
    <w:rsid w:val="002759E6"/>
    <w:rsid w:val="00275B95"/>
    <w:rsid w:val="00275CE6"/>
    <w:rsid w:val="00277CA7"/>
    <w:rsid w:val="00281014"/>
    <w:rsid w:val="0028159F"/>
    <w:rsid w:val="00281E69"/>
    <w:rsid w:val="00282263"/>
    <w:rsid w:val="00282CF1"/>
    <w:rsid w:val="002831C8"/>
    <w:rsid w:val="00285AFF"/>
    <w:rsid w:val="00287E9B"/>
    <w:rsid w:val="002902D0"/>
    <w:rsid w:val="00290E18"/>
    <w:rsid w:val="0029323D"/>
    <w:rsid w:val="0029329E"/>
    <w:rsid w:val="002959ED"/>
    <w:rsid w:val="00297336"/>
    <w:rsid w:val="002A3EED"/>
    <w:rsid w:val="002A5702"/>
    <w:rsid w:val="002A5EEC"/>
    <w:rsid w:val="002A6BC9"/>
    <w:rsid w:val="002A6BEF"/>
    <w:rsid w:val="002A7000"/>
    <w:rsid w:val="002B008B"/>
    <w:rsid w:val="002B0DE2"/>
    <w:rsid w:val="002B0E9B"/>
    <w:rsid w:val="002B120F"/>
    <w:rsid w:val="002B1B4A"/>
    <w:rsid w:val="002B3B3D"/>
    <w:rsid w:val="002B5175"/>
    <w:rsid w:val="002B618E"/>
    <w:rsid w:val="002B6B0F"/>
    <w:rsid w:val="002C0114"/>
    <w:rsid w:val="002C0F5B"/>
    <w:rsid w:val="002C197B"/>
    <w:rsid w:val="002C2965"/>
    <w:rsid w:val="002C29B3"/>
    <w:rsid w:val="002C4049"/>
    <w:rsid w:val="002C5622"/>
    <w:rsid w:val="002C5D73"/>
    <w:rsid w:val="002C69CF"/>
    <w:rsid w:val="002C711A"/>
    <w:rsid w:val="002D0D9C"/>
    <w:rsid w:val="002D0E93"/>
    <w:rsid w:val="002D11A0"/>
    <w:rsid w:val="002D5915"/>
    <w:rsid w:val="002D5A50"/>
    <w:rsid w:val="002D6A84"/>
    <w:rsid w:val="002E1007"/>
    <w:rsid w:val="002E11AB"/>
    <w:rsid w:val="002E167E"/>
    <w:rsid w:val="002E27ED"/>
    <w:rsid w:val="002E5656"/>
    <w:rsid w:val="002F0244"/>
    <w:rsid w:val="002F0B53"/>
    <w:rsid w:val="002F10DA"/>
    <w:rsid w:val="002F166E"/>
    <w:rsid w:val="002F217D"/>
    <w:rsid w:val="002F2445"/>
    <w:rsid w:val="002F5447"/>
    <w:rsid w:val="002F5735"/>
    <w:rsid w:val="002F63B6"/>
    <w:rsid w:val="002F71CE"/>
    <w:rsid w:val="002F76B0"/>
    <w:rsid w:val="003012AD"/>
    <w:rsid w:val="00301C94"/>
    <w:rsid w:val="003037A5"/>
    <w:rsid w:val="00303A8E"/>
    <w:rsid w:val="00304CAE"/>
    <w:rsid w:val="00306220"/>
    <w:rsid w:val="00306948"/>
    <w:rsid w:val="00307464"/>
    <w:rsid w:val="00310120"/>
    <w:rsid w:val="00310F11"/>
    <w:rsid w:val="0031138A"/>
    <w:rsid w:val="0031175E"/>
    <w:rsid w:val="00311BF8"/>
    <w:rsid w:val="0031278B"/>
    <w:rsid w:val="00314280"/>
    <w:rsid w:val="00314BE9"/>
    <w:rsid w:val="00314D92"/>
    <w:rsid w:val="003150FD"/>
    <w:rsid w:val="00316A99"/>
    <w:rsid w:val="003224DD"/>
    <w:rsid w:val="00323416"/>
    <w:rsid w:val="00323555"/>
    <w:rsid w:val="00323F8E"/>
    <w:rsid w:val="00325061"/>
    <w:rsid w:val="0032550A"/>
    <w:rsid w:val="003258A5"/>
    <w:rsid w:val="00327502"/>
    <w:rsid w:val="00327852"/>
    <w:rsid w:val="00327B7E"/>
    <w:rsid w:val="003305E2"/>
    <w:rsid w:val="00332339"/>
    <w:rsid w:val="003323DE"/>
    <w:rsid w:val="0033373D"/>
    <w:rsid w:val="00333EEE"/>
    <w:rsid w:val="00335A45"/>
    <w:rsid w:val="003361DE"/>
    <w:rsid w:val="00336FCB"/>
    <w:rsid w:val="00337634"/>
    <w:rsid w:val="00337F5A"/>
    <w:rsid w:val="0034092C"/>
    <w:rsid w:val="00341253"/>
    <w:rsid w:val="00341341"/>
    <w:rsid w:val="00341757"/>
    <w:rsid w:val="00341C48"/>
    <w:rsid w:val="003442A3"/>
    <w:rsid w:val="003457C8"/>
    <w:rsid w:val="003463DB"/>
    <w:rsid w:val="00351793"/>
    <w:rsid w:val="00351FA3"/>
    <w:rsid w:val="00352DD5"/>
    <w:rsid w:val="003537D4"/>
    <w:rsid w:val="00355150"/>
    <w:rsid w:val="00357FA1"/>
    <w:rsid w:val="00363FF9"/>
    <w:rsid w:val="00370D0F"/>
    <w:rsid w:val="00371B49"/>
    <w:rsid w:val="00372268"/>
    <w:rsid w:val="00373E91"/>
    <w:rsid w:val="00374B27"/>
    <w:rsid w:val="003773DB"/>
    <w:rsid w:val="00380426"/>
    <w:rsid w:val="0038130D"/>
    <w:rsid w:val="00381C4F"/>
    <w:rsid w:val="0038317C"/>
    <w:rsid w:val="003833D9"/>
    <w:rsid w:val="003857D2"/>
    <w:rsid w:val="003861B0"/>
    <w:rsid w:val="00386395"/>
    <w:rsid w:val="00391174"/>
    <w:rsid w:val="00391462"/>
    <w:rsid w:val="00394C0E"/>
    <w:rsid w:val="00395EF7"/>
    <w:rsid w:val="0039614C"/>
    <w:rsid w:val="003969B8"/>
    <w:rsid w:val="003A2543"/>
    <w:rsid w:val="003A2D77"/>
    <w:rsid w:val="003A39CE"/>
    <w:rsid w:val="003A422F"/>
    <w:rsid w:val="003A433F"/>
    <w:rsid w:val="003A57F3"/>
    <w:rsid w:val="003A5F2A"/>
    <w:rsid w:val="003B0C3F"/>
    <w:rsid w:val="003B14FB"/>
    <w:rsid w:val="003B23E5"/>
    <w:rsid w:val="003B276A"/>
    <w:rsid w:val="003B39D5"/>
    <w:rsid w:val="003B45E6"/>
    <w:rsid w:val="003B4BC0"/>
    <w:rsid w:val="003B6ADE"/>
    <w:rsid w:val="003C1559"/>
    <w:rsid w:val="003C2527"/>
    <w:rsid w:val="003C2F89"/>
    <w:rsid w:val="003C3185"/>
    <w:rsid w:val="003C6405"/>
    <w:rsid w:val="003C6BC2"/>
    <w:rsid w:val="003C76F4"/>
    <w:rsid w:val="003C7F9E"/>
    <w:rsid w:val="003D00C2"/>
    <w:rsid w:val="003D257B"/>
    <w:rsid w:val="003D3A2B"/>
    <w:rsid w:val="003D433F"/>
    <w:rsid w:val="003D47FC"/>
    <w:rsid w:val="003D486C"/>
    <w:rsid w:val="003E1CD9"/>
    <w:rsid w:val="003E4C16"/>
    <w:rsid w:val="003E5572"/>
    <w:rsid w:val="003E6052"/>
    <w:rsid w:val="003F5127"/>
    <w:rsid w:val="003F7311"/>
    <w:rsid w:val="003F7DB1"/>
    <w:rsid w:val="00400B3B"/>
    <w:rsid w:val="0040191B"/>
    <w:rsid w:val="00402215"/>
    <w:rsid w:val="0040388A"/>
    <w:rsid w:val="0040532C"/>
    <w:rsid w:val="004056F5"/>
    <w:rsid w:val="00407080"/>
    <w:rsid w:val="00411937"/>
    <w:rsid w:val="00411B38"/>
    <w:rsid w:val="00415614"/>
    <w:rsid w:val="00415903"/>
    <w:rsid w:val="00416497"/>
    <w:rsid w:val="00417767"/>
    <w:rsid w:val="00417A82"/>
    <w:rsid w:val="00420A0C"/>
    <w:rsid w:val="00420B91"/>
    <w:rsid w:val="004216EC"/>
    <w:rsid w:val="004222B2"/>
    <w:rsid w:val="00424D3D"/>
    <w:rsid w:val="00426A74"/>
    <w:rsid w:val="00426ACD"/>
    <w:rsid w:val="00430B71"/>
    <w:rsid w:val="004326A3"/>
    <w:rsid w:val="004328DC"/>
    <w:rsid w:val="00432B49"/>
    <w:rsid w:val="00432EB2"/>
    <w:rsid w:val="00433D3F"/>
    <w:rsid w:val="004362B7"/>
    <w:rsid w:val="00437196"/>
    <w:rsid w:val="0043747C"/>
    <w:rsid w:val="0044018D"/>
    <w:rsid w:val="00440955"/>
    <w:rsid w:val="00441308"/>
    <w:rsid w:val="0044178C"/>
    <w:rsid w:val="00442DDC"/>
    <w:rsid w:val="004434E9"/>
    <w:rsid w:val="004447C2"/>
    <w:rsid w:val="004500E7"/>
    <w:rsid w:val="00450815"/>
    <w:rsid w:val="00450AD3"/>
    <w:rsid w:val="00451788"/>
    <w:rsid w:val="0045308A"/>
    <w:rsid w:val="004532AF"/>
    <w:rsid w:val="0045336A"/>
    <w:rsid w:val="004547D4"/>
    <w:rsid w:val="004548C9"/>
    <w:rsid w:val="004569F7"/>
    <w:rsid w:val="00457245"/>
    <w:rsid w:val="00457833"/>
    <w:rsid w:val="004603CF"/>
    <w:rsid w:val="0046309B"/>
    <w:rsid w:val="00464102"/>
    <w:rsid w:val="00465F50"/>
    <w:rsid w:val="00466D39"/>
    <w:rsid w:val="00470CE1"/>
    <w:rsid w:val="004728DB"/>
    <w:rsid w:val="00472FC2"/>
    <w:rsid w:val="0047313F"/>
    <w:rsid w:val="004746AC"/>
    <w:rsid w:val="004756B9"/>
    <w:rsid w:val="0047570F"/>
    <w:rsid w:val="00475EE7"/>
    <w:rsid w:val="00476519"/>
    <w:rsid w:val="00476AA0"/>
    <w:rsid w:val="00477E69"/>
    <w:rsid w:val="00481410"/>
    <w:rsid w:val="004818D7"/>
    <w:rsid w:val="00482938"/>
    <w:rsid w:val="00483EDA"/>
    <w:rsid w:val="004843D6"/>
    <w:rsid w:val="00485777"/>
    <w:rsid w:val="00485FF3"/>
    <w:rsid w:val="00486478"/>
    <w:rsid w:val="00486965"/>
    <w:rsid w:val="0048746F"/>
    <w:rsid w:val="00487E83"/>
    <w:rsid w:val="00490B33"/>
    <w:rsid w:val="004913BF"/>
    <w:rsid w:val="00493953"/>
    <w:rsid w:val="00493B7D"/>
    <w:rsid w:val="00493C64"/>
    <w:rsid w:val="00493DB2"/>
    <w:rsid w:val="004976EA"/>
    <w:rsid w:val="00497873"/>
    <w:rsid w:val="004A0077"/>
    <w:rsid w:val="004A15BE"/>
    <w:rsid w:val="004A6853"/>
    <w:rsid w:val="004A79AD"/>
    <w:rsid w:val="004B394D"/>
    <w:rsid w:val="004B5717"/>
    <w:rsid w:val="004B7271"/>
    <w:rsid w:val="004C038A"/>
    <w:rsid w:val="004C0CE9"/>
    <w:rsid w:val="004C1F92"/>
    <w:rsid w:val="004C24D5"/>
    <w:rsid w:val="004C3345"/>
    <w:rsid w:val="004C44B7"/>
    <w:rsid w:val="004C4FD2"/>
    <w:rsid w:val="004C53D7"/>
    <w:rsid w:val="004C63E2"/>
    <w:rsid w:val="004C6826"/>
    <w:rsid w:val="004C739B"/>
    <w:rsid w:val="004C7E24"/>
    <w:rsid w:val="004C7F6F"/>
    <w:rsid w:val="004D2596"/>
    <w:rsid w:val="004D454D"/>
    <w:rsid w:val="004D5132"/>
    <w:rsid w:val="004D6A7B"/>
    <w:rsid w:val="004D78F9"/>
    <w:rsid w:val="004D7992"/>
    <w:rsid w:val="004E042A"/>
    <w:rsid w:val="004E1015"/>
    <w:rsid w:val="004E1C61"/>
    <w:rsid w:val="004E41D4"/>
    <w:rsid w:val="004E4970"/>
    <w:rsid w:val="004E4B72"/>
    <w:rsid w:val="004E51E0"/>
    <w:rsid w:val="004E5E6F"/>
    <w:rsid w:val="004E69E3"/>
    <w:rsid w:val="004E73FD"/>
    <w:rsid w:val="004E753D"/>
    <w:rsid w:val="004E7C1A"/>
    <w:rsid w:val="004E7CE4"/>
    <w:rsid w:val="004F1606"/>
    <w:rsid w:val="004F29B7"/>
    <w:rsid w:val="004F314E"/>
    <w:rsid w:val="004F39AD"/>
    <w:rsid w:val="004F45F2"/>
    <w:rsid w:val="004F4A4E"/>
    <w:rsid w:val="004F4D88"/>
    <w:rsid w:val="004F4F1F"/>
    <w:rsid w:val="004F5A2D"/>
    <w:rsid w:val="004F5DB0"/>
    <w:rsid w:val="004F6D32"/>
    <w:rsid w:val="004F7F04"/>
    <w:rsid w:val="00500453"/>
    <w:rsid w:val="00501E83"/>
    <w:rsid w:val="00502326"/>
    <w:rsid w:val="00503E9F"/>
    <w:rsid w:val="005047D3"/>
    <w:rsid w:val="00510379"/>
    <w:rsid w:val="005123B0"/>
    <w:rsid w:val="00512BCA"/>
    <w:rsid w:val="0051539A"/>
    <w:rsid w:val="00521AE6"/>
    <w:rsid w:val="00522B24"/>
    <w:rsid w:val="005230A2"/>
    <w:rsid w:val="00524057"/>
    <w:rsid w:val="00524B1B"/>
    <w:rsid w:val="0052607F"/>
    <w:rsid w:val="00526331"/>
    <w:rsid w:val="00526BB5"/>
    <w:rsid w:val="00527F08"/>
    <w:rsid w:val="005312DD"/>
    <w:rsid w:val="005315CA"/>
    <w:rsid w:val="00532C4F"/>
    <w:rsid w:val="00533233"/>
    <w:rsid w:val="00533EDE"/>
    <w:rsid w:val="00534619"/>
    <w:rsid w:val="0053532C"/>
    <w:rsid w:val="005374BC"/>
    <w:rsid w:val="005374F0"/>
    <w:rsid w:val="00540C43"/>
    <w:rsid w:val="005415B5"/>
    <w:rsid w:val="0054194C"/>
    <w:rsid w:val="00541DF2"/>
    <w:rsid w:val="005424E9"/>
    <w:rsid w:val="00542B48"/>
    <w:rsid w:val="00542FA6"/>
    <w:rsid w:val="00544167"/>
    <w:rsid w:val="00544BF6"/>
    <w:rsid w:val="005461A4"/>
    <w:rsid w:val="005474A2"/>
    <w:rsid w:val="005502E4"/>
    <w:rsid w:val="00552491"/>
    <w:rsid w:val="005555D5"/>
    <w:rsid w:val="005568ED"/>
    <w:rsid w:val="00560A86"/>
    <w:rsid w:val="00561043"/>
    <w:rsid w:val="0056605B"/>
    <w:rsid w:val="00566118"/>
    <w:rsid w:val="00566BF7"/>
    <w:rsid w:val="00566C99"/>
    <w:rsid w:val="005678B7"/>
    <w:rsid w:val="005679CA"/>
    <w:rsid w:val="00567D21"/>
    <w:rsid w:val="00570B96"/>
    <w:rsid w:val="00571E78"/>
    <w:rsid w:val="00573105"/>
    <w:rsid w:val="00580B8E"/>
    <w:rsid w:val="00581145"/>
    <w:rsid w:val="00581B52"/>
    <w:rsid w:val="00581DB9"/>
    <w:rsid w:val="00582E34"/>
    <w:rsid w:val="005842AB"/>
    <w:rsid w:val="00584429"/>
    <w:rsid w:val="005846DD"/>
    <w:rsid w:val="00585939"/>
    <w:rsid w:val="005867D6"/>
    <w:rsid w:val="0058746B"/>
    <w:rsid w:val="005918C4"/>
    <w:rsid w:val="00591D45"/>
    <w:rsid w:val="0059435C"/>
    <w:rsid w:val="00596662"/>
    <w:rsid w:val="005A1DE2"/>
    <w:rsid w:val="005A257C"/>
    <w:rsid w:val="005A270E"/>
    <w:rsid w:val="005A32F0"/>
    <w:rsid w:val="005A4921"/>
    <w:rsid w:val="005A493E"/>
    <w:rsid w:val="005A4DF9"/>
    <w:rsid w:val="005A6448"/>
    <w:rsid w:val="005A681C"/>
    <w:rsid w:val="005A6A49"/>
    <w:rsid w:val="005B1416"/>
    <w:rsid w:val="005B18F3"/>
    <w:rsid w:val="005B2027"/>
    <w:rsid w:val="005B20B0"/>
    <w:rsid w:val="005B5C1D"/>
    <w:rsid w:val="005B61D1"/>
    <w:rsid w:val="005B7A31"/>
    <w:rsid w:val="005C1A43"/>
    <w:rsid w:val="005C28F8"/>
    <w:rsid w:val="005C2A7D"/>
    <w:rsid w:val="005C6735"/>
    <w:rsid w:val="005C79DF"/>
    <w:rsid w:val="005D1529"/>
    <w:rsid w:val="005D234D"/>
    <w:rsid w:val="005D46FA"/>
    <w:rsid w:val="005D4EE3"/>
    <w:rsid w:val="005E273D"/>
    <w:rsid w:val="005E2F1D"/>
    <w:rsid w:val="005E453B"/>
    <w:rsid w:val="005F0B71"/>
    <w:rsid w:val="005F1A92"/>
    <w:rsid w:val="005F1EF5"/>
    <w:rsid w:val="005F25D2"/>
    <w:rsid w:val="005F3437"/>
    <w:rsid w:val="005F3F7E"/>
    <w:rsid w:val="005F47D5"/>
    <w:rsid w:val="005F4A15"/>
    <w:rsid w:val="005F4BDF"/>
    <w:rsid w:val="005F57F6"/>
    <w:rsid w:val="005F5A21"/>
    <w:rsid w:val="005F76CB"/>
    <w:rsid w:val="005F7E31"/>
    <w:rsid w:val="006002FF"/>
    <w:rsid w:val="00600CD7"/>
    <w:rsid w:val="006018B7"/>
    <w:rsid w:val="00601CB6"/>
    <w:rsid w:val="00604853"/>
    <w:rsid w:val="00607CD2"/>
    <w:rsid w:val="00610AB7"/>
    <w:rsid w:val="00612B97"/>
    <w:rsid w:val="0061353A"/>
    <w:rsid w:val="00613855"/>
    <w:rsid w:val="00613910"/>
    <w:rsid w:val="00614746"/>
    <w:rsid w:val="00615342"/>
    <w:rsid w:val="0061779A"/>
    <w:rsid w:val="00621D8A"/>
    <w:rsid w:val="00621E0B"/>
    <w:rsid w:val="00622F60"/>
    <w:rsid w:val="00624281"/>
    <w:rsid w:val="00624985"/>
    <w:rsid w:val="00625FFE"/>
    <w:rsid w:val="00626D10"/>
    <w:rsid w:val="00630E3D"/>
    <w:rsid w:val="00630F7C"/>
    <w:rsid w:val="00632CCD"/>
    <w:rsid w:val="00633D1E"/>
    <w:rsid w:val="006355DF"/>
    <w:rsid w:val="00635768"/>
    <w:rsid w:val="00636706"/>
    <w:rsid w:val="0063687B"/>
    <w:rsid w:val="006401DC"/>
    <w:rsid w:val="00640AC0"/>
    <w:rsid w:val="00644032"/>
    <w:rsid w:val="00644850"/>
    <w:rsid w:val="00644BB7"/>
    <w:rsid w:val="00645B82"/>
    <w:rsid w:val="00647219"/>
    <w:rsid w:val="00647FBF"/>
    <w:rsid w:val="00652663"/>
    <w:rsid w:val="00652F03"/>
    <w:rsid w:val="00652F31"/>
    <w:rsid w:val="00654B16"/>
    <w:rsid w:val="00654DC5"/>
    <w:rsid w:val="00655074"/>
    <w:rsid w:val="006551A9"/>
    <w:rsid w:val="00655881"/>
    <w:rsid w:val="006559A3"/>
    <w:rsid w:val="00656C66"/>
    <w:rsid w:val="00656F2B"/>
    <w:rsid w:val="00656F98"/>
    <w:rsid w:val="00657451"/>
    <w:rsid w:val="00657A0C"/>
    <w:rsid w:val="00657B19"/>
    <w:rsid w:val="00662300"/>
    <w:rsid w:val="0066323C"/>
    <w:rsid w:val="00664C93"/>
    <w:rsid w:val="00665E4F"/>
    <w:rsid w:val="0066612A"/>
    <w:rsid w:val="00667441"/>
    <w:rsid w:val="00667D02"/>
    <w:rsid w:val="0067060F"/>
    <w:rsid w:val="00670DBB"/>
    <w:rsid w:val="00671ACE"/>
    <w:rsid w:val="006720DF"/>
    <w:rsid w:val="0067218C"/>
    <w:rsid w:val="0067231A"/>
    <w:rsid w:val="00672C81"/>
    <w:rsid w:val="00672F1D"/>
    <w:rsid w:val="006730DC"/>
    <w:rsid w:val="00673499"/>
    <w:rsid w:val="006748B3"/>
    <w:rsid w:val="00680435"/>
    <w:rsid w:val="006822BD"/>
    <w:rsid w:val="006831A5"/>
    <w:rsid w:val="00683F8C"/>
    <w:rsid w:val="0068456B"/>
    <w:rsid w:val="006857A9"/>
    <w:rsid w:val="00685968"/>
    <w:rsid w:val="00685C12"/>
    <w:rsid w:val="006864FC"/>
    <w:rsid w:val="00687EE1"/>
    <w:rsid w:val="00690DC7"/>
    <w:rsid w:val="006958C7"/>
    <w:rsid w:val="00696F06"/>
    <w:rsid w:val="006A067A"/>
    <w:rsid w:val="006A2D85"/>
    <w:rsid w:val="006A4633"/>
    <w:rsid w:val="006A4C9D"/>
    <w:rsid w:val="006A63CF"/>
    <w:rsid w:val="006B0D81"/>
    <w:rsid w:val="006B2A09"/>
    <w:rsid w:val="006B2C2B"/>
    <w:rsid w:val="006B4B0E"/>
    <w:rsid w:val="006B6404"/>
    <w:rsid w:val="006B6D4A"/>
    <w:rsid w:val="006C0AF7"/>
    <w:rsid w:val="006C1585"/>
    <w:rsid w:val="006C1815"/>
    <w:rsid w:val="006C1E46"/>
    <w:rsid w:val="006C28CD"/>
    <w:rsid w:val="006C321B"/>
    <w:rsid w:val="006C324D"/>
    <w:rsid w:val="006C45D4"/>
    <w:rsid w:val="006C5D08"/>
    <w:rsid w:val="006D2254"/>
    <w:rsid w:val="006D22C5"/>
    <w:rsid w:val="006D30E2"/>
    <w:rsid w:val="006D54E7"/>
    <w:rsid w:val="006D5FFE"/>
    <w:rsid w:val="006D7BA8"/>
    <w:rsid w:val="006D7EE5"/>
    <w:rsid w:val="006E1E62"/>
    <w:rsid w:val="006E5740"/>
    <w:rsid w:val="006E591A"/>
    <w:rsid w:val="006E7142"/>
    <w:rsid w:val="006E7752"/>
    <w:rsid w:val="006F0713"/>
    <w:rsid w:val="006F0A62"/>
    <w:rsid w:val="006F16F2"/>
    <w:rsid w:val="006F3AE3"/>
    <w:rsid w:val="006F573B"/>
    <w:rsid w:val="006F5BD4"/>
    <w:rsid w:val="006F5FE5"/>
    <w:rsid w:val="006F6228"/>
    <w:rsid w:val="006F7583"/>
    <w:rsid w:val="00701B08"/>
    <w:rsid w:val="00701EEF"/>
    <w:rsid w:val="0070201E"/>
    <w:rsid w:val="007025D4"/>
    <w:rsid w:val="00705DBF"/>
    <w:rsid w:val="00706279"/>
    <w:rsid w:val="007073B5"/>
    <w:rsid w:val="007109A0"/>
    <w:rsid w:val="00711D26"/>
    <w:rsid w:val="00711DEC"/>
    <w:rsid w:val="00712527"/>
    <w:rsid w:val="00716E02"/>
    <w:rsid w:val="0071726B"/>
    <w:rsid w:val="00717DE9"/>
    <w:rsid w:val="00717E72"/>
    <w:rsid w:val="00721849"/>
    <w:rsid w:val="00721D3C"/>
    <w:rsid w:val="00722334"/>
    <w:rsid w:val="00722693"/>
    <w:rsid w:val="007238EE"/>
    <w:rsid w:val="00723E59"/>
    <w:rsid w:val="00723F91"/>
    <w:rsid w:val="0072433A"/>
    <w:rsid w:val="00724405"/>
    <w:rsid w:val="007244E1"/>
    <w:rsid w:val="0072458A"/>
    <w:rsid w:val="007272F2"/>
    <w:rsid w:val="00730DE6"/>
    <w:rsid w:val="00733F75"/>
    <w:rsid w:val="0073714C"/>
    <w:rsid w:val="00737901"/>
    <w:rsid w:val="00737DDF"/>
    <w:rsid w:val="00737FB7"/>
    <w:rsid w:val="00744351"/>
    <w:rsid w:val="007461E3"/>
    <w:rsid w:val="00746883"/>
    <w:rsid w:val="00747B5C"/>
    <w:rsid w:val="00750659"/>
    <w:rsid w:val="00750A77"/>
    <w:rsid w:val="00750E78"/>
    <w:rsid w:val="00752717"/>
    <w:rsid w:val="00753557"/>
    <w:rsid w:val="00755AD6"/>
    <w:rsid w:val="00757FA7"/>
    <w:rsid w:val="00762248"/>
    <w:rsid w:val="00762C22"/>
    <w:rsid w:val="007638D4"/>
    <w:rsid w:val="00764480"/>
    <w:rsid w:val="00764921"/>
    <w:rsid w:val="00770F36"/>
    <w:rsid w:val="007735AE"/>
    <w:rsid w:val="00775969"/>
    <w:rsid w:val="00776982"/>
    <w:rsid w:val="00777827"/>
    <w:rsid w:val="007829DB"/>
    <w:rsid w:val="00782C2F"/>
    <w:rsid w:val="0078326A"/>
    <w:rsid w:val="00783C39"/>
    <w:rsid w:val="007849B8"/>
    <w:rsid w:val="007872D4"/>
    <w:rsid w:val="00790143"/>
    <w:rsid w:val="00790F36"/>
    <w:rsid w:val="007910DC"/>
    <w:rsid w:val="0079189E"/>
    <w:rsid w:val="00793737"/>
    <w:rsid w:val="007949D2"/>
    <w:rsid w:val="00794FBA"/>
    <w:rsid w:val="00796BE9"/>
    <w:rsid w:val="00797723"/>
    <w:rsid w:val="007A2BD6"/>
    <w:rsid w:val="007A38A2"/>
    <w:rsid w:val="007A5170"/>
    <w:rsid w:val="007A53D9"/>
    <w:rsid w:val="007A5466"/>
    <w:rsid w:val="007A60C5"/>
    <w:rsid w:val="007A6159"/>
    <w:rsid w:val="007B01B6"/>
    <w:rsid w:val="007B1C61"/>
    <w:rsid w:val="007B1F59"/>
    <w:rsid w:val="007B3849"/>
    <w:rsid w:val="007B482B"/>
    <w:rsid w:val="007B4B05"/>
    <w:rsid w:val="007B5CCD"/>
    <w:rsid w:val="007B6F9B"/>
    <w:rsid w:val="007C13E2"/>
    <w:rsid w:val="007C1B86"/>
    <w:rsid w:val="007C5E25"/>
    <w:rsid w:val="007C66A3"/>
    <w:rsid w:val="007C7C1F"/>
    <w:rsid w:val="007D01D7"/>
    <w:rsid w:val="007D09EA"/>
    <w:rsid w:val="007D0C2D"/>
    <w:rsid w:val="007D1549"/>
    <w:rsid w:val="007D16C2"/>
    <w:rsid w:val="007D1A00"/>
    <w:rsid w:val="007D1F45"/>
    <w:rsid w:val="007D4E6F"/>
    <w:rsid w:val="007D53BB"/>
    <w:rsid w:val="007E052E"/>
    <w:rsid w:val="007E0D3E"/>
    <w:rsid w:val="007E29EB"/>
    <w:rsid w:val="007E40E6"/>
    <w:rsid w:val="007E42DD"/>
    <w:rsid w:val="007E485A"/>
    <w:rsid w:val="007E4ABF"/>
    <w:rsid w:val="007E5E21"/>
    <w:rsid w:val="007E6896"/>
    <w:rsid w:val="007F00CD"/>
    <w:rsid w:val="007F14FF"/>
    <w:rsid w:val="007F21BC"/>
    <w:rsid w:val="007F4681"/>
    <w:rsid w:val="007F68BA"/>
    <w:rsid w:val="007F6BC2"/>
    <w:rsid w:val="007F6FFA"/>
    <w:rsid w:val="007F7E85"/>
    <w:rsid w:val="008019C0"/>
    <w:rsid w:val="00802386"/>
    <w:rsid w:val="008024D2"/>
    <w:rsid w:val="008042A5"/>
    <w:rsid w:val="0080477F"/>
    <w:rsid w:val="00806506"/>
    <w:rsid w:val="0080668A"/>
    <w:rsid w:val="008069F1"/>
    <w:rsid w:val="00807424"/>
    <w:rsid w:val="008102C3"/>
    <w:rsid w:val="00813C09"/>
    <w:rsid w:val="00814FA1"/>
    <w:rsid w:val="00821583"/>
    <w:rsid w:val="00822859"/>
    <w:rsid w:val="008229A6"/>
    <w:rsid w:val="00827CEC"/>
    <w:rsid w:val="00827F54"/>
    <w:rsid w:val="00831506"/>
    <w:rsid w:val="008315C2"/>
    <w:rsid w:val="00833A7F"/>
    <w:rsid w:val="00835854"/>
    <w:rsid w:val="00836B79"/>
    <w:rsid w:val="00836BC9"/>
    <w:rsid w:val="008372D1"/>
    <w:rsid w:val="008404C7"/>
    <w:rsid w:val="00840581"/>
    <w:rsid w:val="00840F95"/>
    <w:rsid w:val="008417F9"/>
    <w:rsid w:val="00842B7D"/>
    <w:rsid w:val="008431AB"/>
    <w:rsid w:val="00843D4A"/>
    <w:rsid w:val="00847096"/>
    <w:rsid w:val="00847167"/>
    <w:rsid w:val="0084717F"/>
    <w:rsid w:val="00850633"/>
    <w:rsid w:val="0085391D"/>
    <w:rsid w:val="00853ADB"/>
    <w:rsid w:val="00854505"/>
    <w:rsid w:val="00854CE1"/>
    <w:rsid w:val="008556EA"/>
    <w:rsid w:val="00860549"/>
    <w:rsid w:val="00861267"/>
    <w:rsid w:val="00862E63"/>
    <w:rsid w:val="008633EE"/>
    <w:rsid w:val="00863B18"/>
    <w:rsid w:val="008655F7"/>
    <w:rsid w:val="0086570C"/>
    <w:rsid w:val="00865784"/>
    <w:rsid w:val="00867766"/>
    <w:rsid w:val="008703B4"/>
    <w:rsid w:val="00870E35"/>
    <w:rsid w:val="00870F41"/>
    <w:rsid w:val="00871F74"/>
    <w:rsid w:val="00871F9E"/>
    <w:rsid w:val="0087215E"/>
    <w:rsid w:val="00872558"/>
    <w:rsid w:val="00874041"/>
    <w:rsid w:val="0087461F"/>
    <w:rsid w:val="00874E0E"/>
    <w:rsid w:val="0087593C"/>
    <w:rsid w:val="00875B9E"/>
    <w:rsid w:val="0087614C"/>
    <w:rsid w:val="00881409"/>
    <w:rsid w:val="008823A5"/>
    <w:rsid w:val="00882828"/>
    <w:rsid w:val="00885F6B"/>
    <w:rsid w:val="00886AD1"/>
    <w:rsid w:val="00886FD0"/>
    <w:rsid w:val="00891BDC"/>
    <w:rsid w:val="00891E56"/>
    <w:rsid w:val="0089262A"/>
    <w:rsid w:val="00892F4A"/>
    <w:rsid w:val="008930CA"/>
    <w:rsid w:val="00894027"/>
    <w:rsid w:val="0089660F"/>
    <w:rsid w:val="008A2E66"/>
    <w:rsid w:val="008A3928"/>
    <w:rsid w:val="008A3D62"/>
    <w:rsid w:val="008A3F92"/>
    <w:rsid w:val="008A40C9"/>
    <w:rsid w:val="008A52C4"/>
    <w:rsid w:val="008A5434"/>
    <w:rsid w:val="008A6093"/>
    <w:rsid w:val="008A637F"/>
    <w:rsid w:val="008A6DBD"/>
    <w:rsid w:val="008A732B"/>
    <w:rsid w:val="008A7EDC"/>
    <w:rsid w:val="008B0190"/>
    <w:rsid w:val="008B0F4A"/>
    <w:rsid w:val="008B29D0"/>
    <w:rsid w:val="008B29EB"/>
    <w:rsid w:val="008B3414"/>
    <w:rsid w:val="008B3F57"/>
    <w:rsid w:val="008B405B"/>
    <w:rsid w:val="008B418D"/>
    <w:rsid w:val="008B473E"/>
    <w:rsid w:val="008B60D8"/>
    <w:rsid w:val="008B706A"/>
    <w:rsid w:val="008B7C16"/>
    <w:rsid w:val="008C0BCC"/>
    <w:rsid w:val="008C20E1"/>
    <w:rsid w:val="008C22A5"/>
    <w:rsid w:val="008C5EB3"/>
    <w:rsid w:val="008C6EAB"/>
    <w:rsid w:val="008D096F"/>
    <w:rsid w:val="008D0C3D"/>
    <w:rsid w:val="008D0EEC"/>
    <w:rsid w:val="008D1180"/>
    <w:rsid w:val="008D1181"/>
    <w:rsid w:val="008D1C5D"/>
    <w:rsid w:val="008D2622"/>
    <w:rsid w:val="008D496D"/>
    <w:rsid w:val="008D4D6B"/>
    <w:rsid w:val="008D5A0E"/>
    <w:rsid w:val="008D5D5E"/>
    <w:rsid w:val="008D5DE3"/>
    <w:rsid w:val="008D6126"/>
    <w:rsid w:val="008D6EF5"/>
    <w:rsid w:val="008D7931"/>
    <w:rsid w:val="008E0046"/>
    <w:rsid w:val="008E1C6D"/>
    <w:rsid w:val="008E329A"/>
    <w:rsid w:val="008E45AC"/>
    <w:rsid w:val="008E4826"/>
    <w:rsid w:val="008E5033"/>
    <w:rsid w:val="008E6ED2"/>
    <w:rsid w:val="008E6FB3"/>
    <w:rsid w:val="008E7201"/>
    <w:rsid w:val="008F12ED"/>
    <w:rsid w:val="008F1679"/>
    <w:rsid w:val="008F20D1"/>
    <w:rsid w:val="008F40A1"/>
    <w:rsid w:val="008F49B6"/>
    <w:rsid w:val="008F5CEE"/>
    <w:rsid w:val="008F69FD"/>
    <w:rsid w:val="008F7E42"/>
    <w:rsid w:val="0090013D"/>
    <w:rsid w:val="00900909"/>
    <w:rsid w:val="00900FA8"/>
    <w:rsid w:val="0090327A"/>
    <w:rsid w:val="00904861"/>
    <w:rsid w:val="009070E8"/>
    <w:rsid w:val="00907175"/>
    <w:rsid w:val="009128FC"/>
    <w:rsid w:val="00912DF5"/>
    <w:rsid w:val="00915D79"/>
    <w:rsid w:val="009201C2"/>
    <w:rsid w:val="0092056F"/>
    <w:rsid w:val="009211A4"/>
    <w:rsid w:val="009252F8"/>
    <w:rsid w:val="0092644B"/>
    <w:rsid w:val="009335E6"/>
    <w:rsid w:val="00933CA0"/>
    <w:rsid w:val="00935771"/>
    <w:rsid w:val="00935A35"/>
    <w:rsid w:val="00936A86"/>
    <w:rsid w:val="00941C88"/>
    <w:rsid w:val="009421CD"/>
    <w:rsid w:val="00942BD6"/>
    <w:rsid w:val="0094343B"/>
    <w:rsid w:val="009445AE"/>
    <w:rsid w:val="009454AD"/>
    <w:rsid w:val="00947010"/>
    <w:rsid w:val="00947399"/>
    <w:rsid w:val="00947B9C"/>
    <w:rsid w:val="00950B9B"/>
    <w:rsid w:val="009517C8"/>
    <w:rsid w:val="00952D05"/>
    <w:rsid w:val="00952E4C"/>
    <w:rsid w:val="009536C9"/>
    <w:rsid w:val="00953CBA"/>
    <w:rsid w:val="009542C8"/>
    <w:rsid w:val="00956105"/>
    <w:rsid w:val="0095616A"/>
    <w:rsid w:val="0095741D"/>
    <w:rsid w:val="00960483"/>
    <w:rsid w:val="00962F23"/>
    <w:rsid w:val="00963B63"/>
    <w:rsid w:val="00964039"/>
    <w:rsid w:val="00964085"/>
    <w:rsid w:val="00965552"/>
    <w:rsid w:val="00966418"/>
    <w:rsid w:val="0096772E"/>
    <w:rsid w:val="00967A0D"/>
    <w:rsid w:val="00970D0E"/>
    <w:rsid w:val="00970FD2"/>
    <w:rsid w:val="00973770"/>
    <w:rsid w:val="00976C06"/>
    <w:rsid w:val="0098751C"/>
    <w:rsid w:val="00987D80"/>
    <w:rsid w:val="00990C51"/>
    <w:rsid w:val="00991F24"/>
    <w:rsid w:val="0099519D"/>
    <w:rsid w:val="009954E3"/>
    <w:rsid w:val="009955DC"/>
    <w:rsid w:val="00996312"/>
    <w:rsid w:val="00996E36"/>
    <w:rsid w:val="0099707A"/>
    <w:rsid w:val="009A08FD"/>
    <w:rsid w:val="009A1FE8"/>
    <w:rsid w:val="009A3A99"/>
    <w:rsid w:val="009A3CD7"/>
    <w:rsid w:val="009A4770"/>
    <w:rsid w:val="009A5BE7"/>
    <w:rsid w:val="009A5F4C"/>
    <w:rsid w:val="009A63F9"/>
    <w:rsid w:val="009A64F8"/>
    <w:rsid w:val="009B0069"/>
    <w:rsid w:val="009B0703"/>
    <w:rsid w:val="009B2530"/>
    <w:rsid w:val="009B2ABF"/>
    <w:rsid w:val="009B357D"/>
    <w:rsid w:val="009B37B8"/>
    <w:rsid w:val="009B4180"/>
    <w:rsid w:val="009B4936"/>
    <w:rsid w:val="009B4C95"/>
    <w:rsid w:val="009B6B20"/>
    <w:rsid w:val="009B784F"/>
    <w:rsid w:val="009B7CB2"/>
    <w:rsid w:val="009C0DE8"/>
    <w:rsid w:val="009C105E"/>
    <w:rsid w:val="009C1D74"/>
    <w:rsid w:val="009C1EB1"/>
    <w:rsid w:val="009C2DBD"/>
    <w:rsid w:val="009C2EAC"/>
    <w:rsid w:val="009C2FE0"/>
    <w:rsid w:val="009C5214"/>
    <w:rsid w:val="009C5512"/>
    <w:rsid w:val="009C5960"/>
    <w:rsid w:val="009C6728"/>
    <w:rsid w:val="009C7E79"/>
    <w:rsid w:val="009D0998"/>
    <w:rsid w:val="009D0D99"/>
    <w:rsid w:val="009D29A6"/>
    <w:rsid w:val="009D311E"/>
    <w:rsid w:val="009D40E7"/>
    <w:rsid w:val="009D5F5C"/>
    <w:rsid w:val="009D679E"/>
    <w:rsid w:val="009D692A"/>
    <w:rsid w:val="009D706F"/>
    <w:rsid w:val="009D7BD2"/>
    <w:rsid w:val="009E0974"/>
    <w:rsid w:val="009E198C"/>
    <w:rsid w:val="009E2455"/>
    <w:rsid w:val="009E28C4"/>
    <w:rsid w:val="009E3E5B"/>
    <w:rsid w:val="009E4DC0"/>
    <w:rsid w:val="009E4E45"/>
    <w:rsid w:val="009E5C76"/>
    <w:rsid w:val="009E641C"/>
    <w:rsid w:val="009E6E85"/>
    <w:rsid w:val="009F04D6"/>
    <w:rsid w:val="009F1D1C"/>
    <w:rsid w:val="009F2BCF"/>
    <w:rsid w:val="009F40C9"/>
    <w:rsid w:val="009F740E"/>
    <w:rsid w:val="00A001B1"/>
    <w:rsid w:val="00A00E2B"/>
    <w:rsid w:val="00A0199E"/>
    <w:rsid w:val="00A0214B"/>
    <w:rsid w:val="00A022CB"/>
    <w:rsid w:val="00A02C5A"/>
    <w:rsid w:val="00A02FD4"/>
    <w:rsid w:val="00A0447C"/>
    <w:rsid w:val="00A046BE"/>
    <w:rsid w:val="00A04C47"/>
    <w:rsid w:val="00A05DFD"/>
    <w:rsid w:val="00A066B1"/>
    <w:rsid w:val="00A07B75"/>
    <w:rsid w:val="00A12F33"/>
    <w:rsid w:val="00A135CC"/>
    <w:rsid w:val="00A141F4"/>
    <w:rsid w:val="00A14510"/>
    <w:rsid w:val="00A21DE3"/>
    <w:rsid w:val="00A24B7F"/>
    <w:rsid w:val="00A25966"/>
    <w:rsid w:val="00A265E4"/>
    <w:rsid w:val="00A30643"/>
    <w:rsid w:val="00A3160B"/>
    <w:rsid w:val="00A31992"/>
    <w:rsid w:val="00A31E5C"/>
    <w:rsid w:val="00A32FE3"/>
    <w:rsid w:val="00A34EC8"/>
    <w:rsid w:val="00A36AF9"/>
    <w:rsid w:val="00A36B4B"/>
    <w:rsid w:val="00A37A43"/>
    <w:rsid w:val="00A41425"/>
    <w:rsid w:val="00A416D6"/>
    <w:rsid w:val="00A417A1"/>
    <w:rsid w:val="00A42E30"/>
    <w:rsid w:val="00A443A7"/>
    <w:rsid w:val="00A453FD"/>
    <w:rsid w:val="00A4783E"/>
    <w:rsid w:val="00A50DB4"/>
    <w:rsid w:val="00A51403"/>
    <w:rsid w:val="00A5203C"/>
    <w:rsid w:val="00A52388"/>
    <w:rsid w:val="00A5288F"/>
    <w:rsid w:val="00A5314B"/>
    <w:rsid w:val="00A53B59"/>
    <w:rsid w:val="00A53D97"/>
    <w:rsid w:val="00A568BC"/>
    <w:rsid w:val="00A6021C"/>
    <w:rsid w:val="00A61259"/>
    <w:rsid w:val="00A62E15"/>
    <w:rsid w:val="00A6449D"/>
    <w:rsid w:val="00A64F64"/>
    <w:rsid w:val="00A66A48"/>
    <w:rsid w:val="00A66F9C"/>
    <w:rsid w:val="00A67F32"/>
    <w:rsid w:val="00A7141D"/>
    <w:rsid w:val="00A71CF0"/>
    <w:rsid w:val="00A722B8"/>
    <w:rsid w:val="00A73178"/>
    <w:rsid w:val="00A74237"/>
    <w:rsid w:val="00A750D5"/>
    <w:rsid w:val="00A75E14"/>
    <w:rsid w:val="00A77E48"/>
    <w:rsid w:val="00A81761"/>
    <w:rsid w:val="00A844AE"/>
    <w:rsid w:val="00A849AA"/>
    <w:rsid w:val="00A84F97"/>
    <w:rsid w:val="00A863F9"/>
    <w:rsid w:val="00A865C9"/>
    <w:rsid w:val="00A86741"/>
    <w:rsid w:val="00A87B07"/>
    <w:rsid w:val="00A903DA"/>
    <w:rsid w:val="00A911E3"/>
    <w:rsid w:val="00A919C9"/>
    <w:rsid w:val="00A926F5"/>
    <w:rsid w:val="00A93598"/>
    <w:rsid w:val="00A94607"/>
    <w:rsid w:val="00A953F3"/>
    <w:rsid w:val="00A96D1B"/>
    <w:rsid w:val="00A96F37"/>
    <w:rsid w:val="00AA0855"/>
    <w:rsid w:val="00AA2585"/>
    <w:rsid w:val="00AA4C05"/>
    <w:rsid w:val="00AA6EA4"/>
    <w:rsid w:val="00AB0E83"/>
    <w:rsid w:val="00AB1435"/>
    <w:rsid w:val="00AB2069"/>
    <w:rsid w:val="00AB21BE"/>
    <w:rsid w:val="00AB2494"/>
    <w:rsid w:val="00AB4197"/>
    <w:rsid w:val="00AB4CAB"/>
    <w:rsid w:val="00AB5299"/>
    <w:rsid w:val="00AB5C55"/>
    <w:rsid w:val="00AB5DF4"/>
    <w:rsid w:val="00AB661F"/>
    <w:rsid w:val="00AB68D6"/>
    <w:rsid w:val="00AB6DF5"/>
    <w:rsid w:val="00AB7351"/>
    <w:rsid w:val="00AB7DD4"/>
    <w:rsid w:val="00AC1DFA"/>
    <w:rsid w:val="00AC1ECB"/>
    <w:rsid w:val="00AC3B84"/>
    <w:rsid w:val="00AC48E1"/>
    <w:rsid w:val="00AC49F4"/>
    <w:rsid w:val="00AC7033"/>
    <w:rsid w:val="00AC749B"/>
    <w:rsid w:val="00AC795E"/>
    <w:rsid w:val="00AD04F3"/>
    <w:rsid w:val="00AD06CE"/>
    <w:rsid w:val="00AD094D"/>
    <w:rsid w:val="00AD1A71"/>
    <w:rsid w:val="00AD2C57"/>
    <w:rsid w:val="00AD2D3B"/>
    <w:rsid w:val="00AD40E6"/>
    <w:rsid w:val="00AD4539"/>
    <w:rsid w:val="00AD5811"/>
    <w:rsid w:val="00AD641E"/>
    <w:rsid w:val="00AD68EA"/>
    <w:rsid w:val="00AD7825"/>
    <w:rsid w:val="00AE1A13"/>
    <w:rsid w:val="00AE1BFC"/>
    <w:rsid w:val="00AE249F"/>
    <w:rsid w:val="00AE5C90"/>
    <w:rsid w:val="00AE5F63"/>
    <w:rsid w:val="00AE64F1"/>
    <w:rsid w:val="00AE6C55"/>
    <w:rsid w:val="00AE6DAA"/>
    <w:rsid w:val="00AF0082"/>
    <w:rsid w:val="00AF192C"/>
    <w:rsid w:val="00AF2411"/>
    <w:rsid w:val="00AF2C51"/>
    <w:rsid w:val="00AF3E44"/>
    <w:rsid w:val="00AF3ED4"/>
    <w:rsid w:val="00AF484B"/>
    <w:rsid w:val="00AF578E"/>
    <w:rsid w:val="00AF70A0"/>
    <w:rsid w:val="00B005A1"/>
    <w:rsid w:val="00B01BB9"/>
    <w:rsid w:val="00B03FD5"/>
    <w:rsid w:val="00B05409"/>
    <w:rsid w:val="00B06087"/>
    <w:rsid w:val="00B064F6"/>
    <w:rsid w:val="00B065D0"/>
    <w:rsid w:val="00B06D8C"/>
    <w:rsid w:val="00B1086C"/>
    <w:rsid w:val="00B10C42"/>
    <w:rsid w:val="00B10D5C"/>
    <w:rsid w:val="00B119BD"/>
    <w:rsid w:val="00B13CD9"/>
    <w:rsid w:val="00B13F9E"/>
    <w:rsid w:val="00B14EA7"/>
    <w:rsid w:val="00B15457"/>
    <w:rsid w:val="00B15576"/>
    <w:rsid w:val="00B15725"/>
    <w:rsid w:val="00B15C61"/>
    <w:rsid w:val="00B15DE1"/>
    <w:rsid w:val="00B16168"/>
    <w:rsid w:val="00B16481"/>
    <w:rsid w:val="00B23F7E"/>
    <w:rsid w:val="00B24B78"/>
    <w:rsid w:val="00B24CB2"/>
    <w:rsid w:val="00B2528B"/>
    <w:rsid w:val="00B268BB"/>
    <w:rsid w:val="00B2772E"/>
    <w:rsid w:val="00B31879"/>
    <w:rsid w:val="00B338F7"/>
    <w:rsid w:val="00B35333"/>
    <w:rsid w:val="00B35431"/>
    <w:rsid w:val="00B35960"/>
    <w:rsid w:val="00B35AEB"/>
    <w:rsid w:val="00B36180"/>
    <w:rsid w:val="00B37EEF"/>
    <w:rsid w:val="00B42750"/>
    <w:rsid w:val="00B42DB5"/>
    <w:rsid w:val="00B447F8"/>
    <w:rsid w:val="00B455FC"/>
    <w:rsid w:val="00B45C50"/>
    <w:rsid w:val="00B4692F"/>
    <w:rsid w:val="00B4755F"/>
    <w:rsid w:val="00B47FC7"/>
    <w:rsid w:val="00B50FAF"/>
    <w:rsid w:val="00B53822"/>
    <w:rsid w:val="00B55528"/>
    <w:rsid w:val="00B56ADB"/>
    <w:rsid w:val="00B60093"/>
    <w:rsid w:val="00B601CF"/>
    <w:rsid w:val="00B62224"/>
    <w:rsid w:val="00B622D4"/>
    <w:rsid w:val="00B62973"/>
    <w:rsid w:val="00B64B5D"/>
    <w:rsid w:val="00B65292"/>
    <w:rsid w:val="00B700EA"/>
    <w:rsid w:val="00B710E7"/>
    <w:rsid w:val="00B717B1"/>
    <w:rsid w:val="00B7227C"/>
    <w:rsid w:val="00B7258B"/>
    <w:rsid w:val="00B736CD"/>
    <w:rsid w:val="00B73CF7"/>
    <w:rsid w:val="00B75C6D"/>
    <w:rsid w:val="00B761AE"/>
    <w:rsid w:val="00B7651C"/>
    <w:rsid w:val="00B8036F"/>
    <w:rsid w:val="00B80897"/>
    <w:rsid w:val="00B82544"/>
    <w:rsid w:val="00B826AB"/>
    <w:rsid w:val="00B85060"/>
    <w:rsid w:val="00B859A6"/>
    <w:rsid w:val="00B87056"/>
    <w:rsid w:val="00B90BC9"/>
    <w:rsid w:val="00B910AC"/>
    <w:rsid w:val="00B92417"/>
    <w:rsid w:val="00B92CFC"/>
    <w:rsid w:val="00B944BF"/>
    <w:rsid w:val="00B95F80"/>
    <w:rsid w:val="00BA0FFA"/>
    <w:rsid w:val="00BA2C25"/>
    <w:rsid w:val="00BA2F8C"/>
    <w:rsid w:val="00BA5A00"/>
    <w:rsid w:val="00BA703B"/>
    <w:rsid w:val="00BA77F2"/>
    <w:rsid w:val="00BA7F30"/>
    <w:rsid w:val="00BB02BD"/>
    <w:rsid w:val="00BB158C"/>
    <w:rsid w:val="00BB2176"/>
    <w:rsid w:val="00BB2ECD"/>
    <w:rsid w:val="00BB3FB6"/>
    <w:rsid w:val="00BB40D3"/>
    <w:rsid w:val="00BB6212"/>
    <w:rsid w:val="00BB733B"/>
    <w:rsid w:val="00BC112B"/>
    <w:rsid w:val="00BC118A"/>
    <w:rsid w:val="00BC1E40"/>
    <w:rsid w:val="00BC2EE6"/>
    <w:rsid w:val="00BC3E0F"/>
    <w:rsid w:val="00BC3E19"/>
    <w:rsid w:val="00BC3F6E"/>
    <w:rsid w:val="00BC5E7C"/>
    <w:rsid w:val="00BC7B57"/>
    <w:rsid w:val="00BD07E2"/>
    <w:rsid w:val="00BD453B"/>
    <w:rsid w:val="00BD4854"/>
    <w:rsid w:val="00BD6032"/>
    <w:rsid w:val="00BD6121"/>
    <w:rsid w:val="00BD736F"/>
    <w:rsid w:val="00BE114D"/>
    <w:rsid w:val="00BE2E31"/>
    <w:rsid w:val="00BE4DEF"/>
    <w:rsid w:val="00BE4E62"/>
    <w:rsid w:val="00BE79DA"/>
    <w:rsid w:val="00BF09C9"/>
    <w:rsid w:val="00BF1E02"/>
    <w:rsid w:val="00C01302"/>
    <w:rsid w:val="00C04384"/>
    <w:rsid w:val="00C04D3F"/>
    <w:rsid w:val="00C050AF"/>
    <w:rsid w:val="00C052A9"/>
    <w:rsid w:val="00C05B4D"/>
    <w:rsid w:val="00C05B9C"/>
    <w:rsid w:val="00C0724E"/>
    <w:rsid w:val="00C0774C"/>
    <w:rsid w:val="00C101CB"/>
    <w:rsid w:val="00C12CC6"/>
    <w:rsid w:val="00C137D3"/>
    <w:rsid w:val="00C161D4"/>
    <w:rsid w:val="00C166DD"/>
    <w:rsid w:val="00C17752"/>
    <w:rsid w:val="00C17A4A"/>
    <w:rsid w:val="00C204C6"/>
    <w:rsid w:val="00C20D77"/>
    <w:rsid w:val="00C20E8D"/>
    <w:rsid w:val="00C21D34"/>
    <w:rsid w:val="00C2371E"/>
    <w:rsid w:val="00C2575A"/>
    <w:rsid w:val="00C262F6"/>
    <w:rsid w:val="00C305AD"/>
    <w:rsid w:val="00C30F78"/>
    <w:rsid w:val="00C321D2"/>
    <w:rsid w:val="00C32523"/>
    <w:rsid w:val="00C35255"/>
    <w:rsid w:val="00C41735"/>
    <w:rsid w:val="00C43558"/>
    <w:rsid w:val="00C535B4"/>
    <w:rsid w:val="00C550C8"/>
    <w:rsid w:val="00C55151"/>
    <w:rsid w:val="00C55CB6"/>
    <w:rsid w:val="00C5606A"/>
    <w:rsid w:val="00C56F8E"/>
    <w:rsid w:val="00C57249"/>
    <w:rsid w:val="00C57B63"/>
    <w:rsid w:val="00C61209"/>
    <w:rsid w:val="00C618A6"/>
    <w:rsid w:val="00C62379"/>
    <w:rsid w:val="00C63E2F"/>
    <w:rsid w:val="00C660F8"/>
    <w:rsid w:val="00C663F4"/>
    <w:rsid w:val="00C67338"/>
    <w:rsid w:val="00C67B76"/>
    <w:rsid w:val="00C67DB0"/>
    <w:rsid w:val="00C7007F"/>
    <w:rsid w:val="00C7594D"/>
    <w:rsid w:val="00C80409"/>
    <w:rsid w:val="00C8241A"/>
    <w:rsid w:val="00C82E2A"/>
    <w:rsid w:val="00C83095"/>
    <w:rsid w:val="00C833E2"/>
    <w:rsid w:val="00C8486F"/>
    <w:rsid w:val="00C8487F"/>
    <w:rsid w:val="00C86625"/>
    <w:rsid w:val="00C90D45"/>
    <w:rsid w:val="00C911B3"/>
    <w:rsid w:val="00C92575"/>
    <w:rsid w:val="00C929B0"/>
    <w:rsid w:val="00C92EB5"/>
    <w:rsid w:val="00C9352D"/>
    <w:rsid w:val="00C93680"/>
    <w:rsid w:val="00C9392A"/>
    <w:rsid w:val="00C96436"/>
    <w:rsid w:val="00C97159"/>
    <w:rsid w:val="00CA1D3C"/>
    <w:rsid w:val="00CA3836"/>
    <w:rsid w:val="00CA3BA9"/>
    <w:rsid w:val="00CA3F21"/>
    <w:rsid w:val="00CA58B6"/>
    <w:rsid w:val="00CA64EF"/>
    <w:rsid w:val="00CA7E36"/>
    <w:rsid w:val="00CB0692"/>
    <w:rsid w:val="00CB4B22"/>
    <w:rsid w:val="00CB63FD"/>
    <w:rsid w:val="00CB6992"/>
    <w:rsid w:val="00CB78AB"/>
    <w:rsid w:val="00CC20B2"/>
    <w:rsid w:val="00CC24DA"/>
    <w:rsid w:val="00CC302D"/>
    <w:rsid w:val="00CC5E31"/>
    <w:rsid w:val="00CC6854"/>
    <w:rsid w:val="00CC6856"/>
    <w:rsid w:val="00CC6B03"/>
    <w:rsid w:val="00CD08BC"/>
    <w:rsid w:val="00CD1854"/>
    <w:rsid w:val="00CD1E9E"/>
    <w:rsid w:val="00CD3EBD"/>
    <w:rsid w:val="00CD52AE"/>
    <w:rsid w:val="00CD5E1D"/>
    <w:rsid w:val="00CD740D"/>
    <w:rsid w:val="00CD7CE8"/>
    <w:rsid w:val="00CE21AC"/>
    <w:rsid w:val="00CE2B1E"/>
    <w:rsid w:val="00CE2D53"/>
    <w:rsid w:val="00CE6E32"/>
    <w:rsid w:val="00CE7BAD"/>
    <w:rsid w:val="00CF4A17"/>
    <w:rsid w:val="00CF5421"/>
    <w:rsid w:val="00CF6E31"/>
    <w:rsid w:val="00D008A7"/>
    <w:rsid w:val="00D0180D"/>
    <w:rsid w:val="00D020FD"/>
    <w:rsid w:val="00D0251D"/>
    <w:rsid w:val="00D057F6"/>
    <w:rsid w:val="00D0710F"/>
    <w:rsid w:val="00D0790F"/>
    <w:rsid w:val="00D07D92"/>
    <w:rsid w:val="00D07E1A"/>
    <w:rsid w:val="00D12B53"/>
    <w:rsid w:val="00D13522"/>
    <w:rsid w:val="00D147AD"/>
    <w:rsid w:val="00D14D23"/>
    <w:rsid w:val="00D14FB8"/>
    <w:rsid w:val="00D16024"/>
    <w:rsid w:val="00D2103F"/>
    <w:rsid w:val="00D219E6"/>
    <w:rsid w:val="00D234C8"/>
    <w:rsid w:val="00D2355C"/>
    <w:rsid w:val="00D249ED"/>
    <w:rsid w:val="00D25C7A"/>
    <w:rsid w:val="00D2640C"/>
    <w:rsid w:val="00D26BB0"/>
    <w:rsid w:val="00D30C52"/>
    <w:rsid w:val="00D319D5"/>
    <w:rsid w:val="00D31B5D"/>
    <w:rsid w:val="00D33094"/>
    <w:rsid w:val="00D34595"/>
    <w:rsid w:val="00D36BE1"/>
    <w:rsid w:val="00D3700D"/>
    <w:rsid w:val="00D37248"/>
    <w:rsid w:val="00D37A2D"/>
    <w:rsid w:val="00D405A3"/>
    <w:rsid w:val="00D40E95"/>
    <w:rsid w:val="00D41DB7"/>
    <w:rsid w:val="00D41EA6"/>
    <w:rsid w:val="00D426FC"/>
    <w:rsid w:val="00D42C59"/>
    <w:rsid w:val="00D476C8"/>
    <w:rsid w:val="00D47B8B"/>
    <w:rsid w:val="00D5156A"/>
    <w:rsid w:val="00D549D3"/>
    <w:rsid w:val="00D5655B"/>
    <w:rsid w:val="00D605C3"/>
    <w:rsid w:val="00D61BD3"/>
    <w:rsid w:val="00D63B66"/>
    <w:rsid w:val="00D65063"/>
    <w:rsid w:val="00D65FB0"/>
    <w:rsid w:val="00D66FAA"/>
    <w:rsid w:val="00D6796A"/>
    <w:rsid w:val="00D67C87"/>
    <w:rsid w:val="00D700D9"/>
    <w:rsid w:val="00D70470"/>
    <w:rsid w:val="00D70F3E"/>
    <w:rsid w:val="00D729B6"/>
    <w:rsid w:val="00D730E4"/>
    <w:rsid w:val="00D735C1"/>
    <w:rsid w:val="00D74350"/>
    <w:rsid w:val="00D767D9"/>
    <w:rsid w:val="00D769CA"/>
    <w:rsid w:val="00D77B90"/>
    <w:rsid w:val="00D80EB7"/>
    <w:rsid w:val="00D82143"/>
    <w:rsid w:val="00D83184"/>
    <w:rsid w:val="00D83ED0"/>
    <w:rsid w:val="00D85904"/>
    <w:rsid w:val="00D872CC"/>
    <w:rsid w:val="00D92AA4"/>
    <w:rsid w:val="00D942B6"/>
    <w:rsid w:val="00D957B9"/>
    <w:rsid w:val="00D9777D"/>
    <w:rsid w:val="00DA0866"/>
    <w:rsid w:val="00DA0E86"/>
    <w:rsid w:val="00DA1D0C"/>
    <w:rsid w:val="00DA1E64"/>
    <w:rsid w:val="00DA3503"/>
    <w:rsid w:val="00DA3A36"/>
    <w:rsid w:val="00DA4CAC"/>
    <w:rsid w:val="00DA4E21"/>
    <w:rsid w:val="00DB17D4"/>
    <w:rsid w:val="00DB1EA1"/>
    <w:rsid w:val="00DB2FF7"/>
    <w:rsid w:val="00DB355A"/>
    <w:rsid w:val="00DB5F21"/>
    <w:rsid w:val="00DB601A"/>
    <w:rsid w:val="00DB63C7"/>
    <w:rsid w:val="00DB6DAB"/>
    <w:rsid w:val="00DB7B83"/>
    <w:rsid w:val="00DC08DD"/>
    <w:rsid w:val="00DC0C76"/>
    <w:rsid w:val="00DC1261"/>
    <w:rsid w:val="00DC1BCA"/>
    <w:rsid w:val="00DC29DC"/>
    <w:rsid w:val="00DC56C6"/>
    <w:rsid w:val="00DC6AA9"/>
    <w:rsid w:val="00DC72F1"/>
    <w:rsid w:val="00DC75CB"/>
    <w:rsid w:val="00DC7D2B"/>
    <w:rsid w:val="00DD0FC0"/>
    <w:rsid w:val="00DD2193"/>
    <w:rsid w:val="00DD25DB"/>
    <w:rsid w:val="00DD283B"/>
    <w:rsid w:val="00DD3B2D"/>
    <w:rsid w:val="00DD5F30"/>
    <w:rsid w:val="00DE0D22"/>
    <w:rsid w:val="00DE143B"/>
    <w:rsid w:val="00DE2D2D"/>
    <w:rsid w:val="00DE6339"/>
    <w:rsid w:val="00DE6458"/>
    <w:rsid w:val="00DE6B7E"/>
    <w:rsid w:val="00DE7445"/>
    <w:rsid w:val="00DF25BC"/>
    <w:rsid w:val="00DF26EC"/>
    <w:rsid w:val="00DF2A72"/>
    <w:rsid w:val="00DF401A"/>
    <w:rsid w:val="00DF41D8"/>
    <w:rsid w:val="00DF4B90"/>
    <w:rsid w:val="00DF5161"/>
    <w:rsid w:val="00E03A3D"/>
    <w:rsid w:val="00E05A5A"/>
    <w:rsid w:val="00E06585"/>
    <w:rsid w:val="00E074C6"/>
    <w:rsid w:val="00E107E9"/>
    <w:rsid w:val="00E110A3"/>
    <w:rsid w:val="00E115AB"/>
    <w:rsid w:val="00E1198D"/>
    <w:rsid w:val="00E13F8F"/>
    <w:rsid w:val="00E13FF9"/>
    <w:rsid w:val="00E145BC"/>
    <w:rsid w:val="00E14CB0"/>
    <w:rsid w:val="00E15BCB"/>
    <w:rsid w:val="00E208D8"/>
    <w:rsid w:val="00E20A81"/>
    <w:rsid w:val="00E20DB0"/>
    <w:rsid w:val="00E22986"/>
    <w:rsid w:val="00E22E14"/>
    <w:rsid w:val="00E22F88"/>
    <w:rsid w:val="00E23BB7"/>
    <w:rsid w:val="00E25114"/>
    <w:rsid w:val="00E251A4"/>
    <w:rsid w:val="00E2535B"/>
    <w:rsid w:val="00E26067"/>
    <w:rsid w:val="00E27185"/>
    <w:rsid w:val="00E3074E"/>
    <w:rsid w:val="00E32E37"/>
    <w:rsid w:val="00E34778"/>
    <w:rsid w:val="00E361F5"/>
    <w:rsid w:val="00E36EEE"/>
    <w:rsid w:val="00E37066"/>
    <w:rsid w:val="00E37415"/>
    <w:rsid w:val="00E40DDA"/>
    <w:rsid w:val="00E42C94"/>
    <w:rsid w:val="00E42F43"/>
    <w:rsid w:val="00E430CD"/>
    <w:rsid w:val="00E4399B"/>
    <w:rsid w:val="00E44102"/>
    <w:rsid w:val="00E451D2"/>
    <w:rsid w:val="00E4659B"/>
    <w:rsid w:val="00E470F1"/>
    <w:rsid w:val="00E50196"/>
    <w:rsid w:val="00E50A6C"/>
    <w:rsid w:val="00E50B61"/>
    <w:rsid w:val="00E51CDC"/>
    <w:rsid w:val="00E55960"/>
    <w:rsid w:val="00E56111"/>
    <w:rsid w:val="00E57010"/>
    <w:rsid w:val="00E57062"/>
    <w:rsid w:val="00E5739E"/>
    <w:rsid w:val="00E57479"/>
    <w:rsid w:val="00E57CB6"/>
    <w:rsid w:val="00E618D7"/>
    <w:rsid w:val="00E61B95"/>
    <w:rsid w:val="00E62510"/>
    <w:rsid w:val="00E62833"/>
    <w:rsid w:val="00E62BEC"/>
    <w:rsid w:val="00E63C16"/>
    <w:rsid w:val="00E640F1"/>
    <w:rsid w:val="00E660F2"/>
    <w:rsid w:val="00E66D2C"/>
    <w:rsid w:val="00E71372"/>
    <w:rsid w:val="00E71C96"/>
    <w:rsid w:val="00E72151"/>
    <w:rsid w:val="00E73400"/>
    <w:rsid w:val="00E73DCA"/>
    <w:rsid w:val="00E73F1F"/>
    <w:rsid w:val="00E75787"/>
    <w:rsid w:val="00E75B26"/>
    <w:rsid w:val="00E76BD4"/>
    <w:rsid w:val="00E77415"/>
    <w:rsid w:val="00E80EA9"/>
    <w:rsid w:val="00E818B2"/>
    <w:rsid w:val="00E81959"/>
    <w:rsid w:val="00E81D5E"/>
    <w:rsid w:val="00E81D75"/>
    <w:rsid w:val="00E82845"/>
    <w:rsid w:val="00E82EA8"/>
    <w:rsid w:val="00E84CA2"/>
    <w:rsid w:val="00E85F65"/>
    <w:rsid w:val="00E9185E"/>
    <w:rsid w:val="00E9214B"/>
    <w:rsid w:val="00E9384E"/>
    <w:rsid w:val="00E953BA"/>
    <w:rsid w:val="00E96635"/>
    <w:rsid w:val="00E97CE6"/>
    <w:rsid w:val="00EA098B"/>
    <w:rsid w:val="00EA0B80"/>
    <w:rsid w:val="00EA23AF"/>
    <w:rsid w:val="00EA3FE2"/>
    <w:rsid w:val="00EA5322"/>
    <w:rsid w:val="00EA5EBA"/>
    <w:rsid w:val="00EB4936"/>
    <w:rsid w:val="00EB4C98"/>
    <w:rsid w:val="00EB4FF1"/>
    <w:rsid w:val="00EC1576"/>
    <w:rsid w:val="00EC210A"/>
    <w:rsid w:val="00EC275C"/>
    <w:rsid w:val="00EC327B"/>
    <w:rsid w:val="00EC492D"/>
    <w:rsid w:val="00EC5D36"/>
    <w:rsid w:val="00EC6C3A"/>
    <w:rsid w:val="00ED0FF4"/>
    <w:rsid w:val="00ED17EE"/>
    <w:rsid w:val="00ED35FF"/>
    <w:rsid w:val="00ED3937"/>
    <w:rsid w:val="00ED7CD3"/>
    <w:rsid w:val="00EE033F"/>
    <w:rsid w:val="00EE21E1"/>
    <w:rsid w:val="00EE2365"/>
    <w:rsid w:val="00EE2B73"/>
    <w:rsid w:val="00EE3CEF"/>
    <w:rsid w:val="00EE4022"/>
    <w:rsid w:val="00EE604B"/>
    <w:rsid w:val="00EE7E58"/>
    <w:rsid w:val="00EF1B40"/>
    <w:rsid w:val="00EF276A"/>
    <w:rsid w:val="00EF2B98"/>
    <w:rsid w:val="00EF2D41"/>
    <w:rsid w:val="00EF4ECD"/>
    <w:rsid w:val="00F01D3A"/>
    <w:rsid w:val="00F0289C"/>
    <w:rsid w:val="00F03ADE"/>
    <w:rsid w:val="00F04C62"/>
    <w:rsid w:val="00F04D2F"/>
    <w:rsid w:val="00F05E21"/>
    <w:rsid w:val="00F10869"/>
    <w:rsid w:val="00F147D8"/>
    <w:rsid w:val="00F159DA"/>
    <w:rsid w:val="00F17101"/>
    <w:rsid w:val="00F17F61"/>
    <w:rsid w:val="00F20A00"/>
    <w:rsid w:val="00F25C71"/>
    <w:rsid w:val="00F2607D"/>
    <w:rsid w:val="00F265F0"/>
    <w:rsid w:val="00F26F7E"/>
    <w:rsid w:val="00F310BB"/>
    <w:rsid w:val="00F33025"/>
    <w:rsid w:val="00F33ED9"/>
    <w:rsid w:val="00F3430B"/>
    <w:rsid w:val="00F3640D"/>
    <w:rsid w:val="00F36AF3"/>
    <w:rsid w:val="00F40D2D"/>
    <w:rsid w:val="00F4145A"/>
    <w:rsid w:val="00F42468"/>
    <w:rsid w:val="00F4604C"/>
    <w:rsid w:val="00F506C7"/>
    <w:rsid w:val="00F52514"/>
    <w:rsid w:val="00F539B4"/>
    <w:rsid w:val="00F54514"/>
    <w:rsid w:val="00F54C77"/>
    <w:rsid w:val="00F55116"/>
    <w:rsid w:val="00F5530E"/>
    <w:rsid w:val="00F55C75"/>
    <w:rsid w:val="00F5625D"/>
    <w:rsid w:val="00F577C7"/>
    <w:rsid w:val="00F6067B"/>
    <w:rsid w:val="00F61FEC"/>
    <w:rsid w:val="00F626E5"/>
    <w:rsid w:val="00F639F3"/>
    <w:rsid w:val="00F65804"/>
    <w:rsid w:val="00F67341"/>
    <w:rsid w:val="00F730E3"/>
    <w:rsid w:val="00F7322C"/>
    <w:rsid w:val="00F73BB4"/>
    <w:rsid w:val="00F7405F"/>
    <w:rsid w:val="00F75334"/>
    <w:rsid w:val="00F76180"/>
    <w:rsid w:val="00F762D3"/>
    <w:rsid w:val="00F767B4"/>
    <w:rsid w:val="00F775C8"/>
    <w:rsid w:val="00F77BDB"/>
    <w:rsid w:val="00F77C37"/>
    <w:rsid w:val="00F77E62"/>
    <w:rsid w:val="00F81CAA"/>
    <w:rsid w:val="00F83BD1"/>
    <w:rsid w:val="00F83C3C"/>
    <w:rsid w:val="00F866F0"/>
    <w:rsid w:val="00F87161"/>
    <w:rsid w:val="00F87263"/>
    <w:rsid w:val="00F8754A"/>
    <w:rsid w:val="00F87BB9"/>
    <w:rsid w:val="00F87EF2"/>
    <w:rsid w:val="00F90FEF"/>
    <w:rsid w:val="00F92CCE"/>
    <w:rsid w:val="00F942E2"/>
    <w:rsid w:val="00F95936"/>
    <w:rsid w:val="00F96599"/>
    <w:rsid w:val="00F97363"/>
    <w:rsid w:val="00FA13FC"/>
    <w:rsid w:val="00FA1D75"/>
    <w:rsid w:val="00FA5BEE"/>
    <w:rsid w:val="00FA7648"/>
    <w:rsid w:val="00FA7BCA"/>
    <w:rsid w:val="00FB0B52"/>
    <w:rsid w:val="00FB1577"/>
    <w:rsid w:val="00FB496A"/>
    <w:rsid w:val="00FC0622"/>
    <w:rsid w:val="00FC2766"/>
    <w:rsid w:val="00FC30A2"/>
    <w:rsid w:val="00FC31FE"/>
    <w:rsid w:val="00FC6A97"/>
    <w:rsid w:val="00FC6F03"/>
    <w:rsid w:val="00FD0152"/>
    <w:rsid w:val="00FD049C"/>
    <w:rsid w:val="00FD0BC7"/>
    <w:rsid w:val="00FD1AD5"/>
    <w:rsid w:val="00FD2B6F"/>
    <w:rsid w:val="00FD2F80"/>
    <w:rsid w:val="00FD3A3F"/>
    <w:rsid w:val="00FD4FEC"/>
    <w:rsid w:val="00FD68D0"/>
    <w:rsid w:val="00FD6DFF"/>
    <w:rsid w:val="00FD6F54"/>
    <w:rsid w:val="00FD70B5"/>
    <w:rsid w:val="00FE010E"/>
    <w:rsid w:val="00FE3DB4"/>
    <w:rsid w:val="00FE5298"/>
    <w:rsid w:val="00FE55C2"/>
    <w:rsid w:val="00FE720F"/>
    <w:rsid w:val="00FE7C3F"/>
    <w:rsid w:val="00FF0808"/>
    <w:rsid w:val="00FF09EF"/>
    <w:rsid w:val="00FF191E"/>
    <w:rsid w:val="00FF225D"/>
    <w:rsid w:val="00FF3AF3"/>
    <w:rsid w:val="00FF5EB4"/>
    <w:rsid w:val="00FF6B8D"/>
    <w:rsid w:val="00FF6F3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1D4D1"/>
  <w15:docId w15:val="{F0CF5E91-11D2-4EEA-A3C2-E4200CF8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DF2"/>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CD3EBD"/>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CD3EBD"/>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D008A7"/>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E37066"/>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04139B"/>
    <w:pPr>
      <w:keepNext/>
      <w:numPr>
        <w:ilvl w:val="4"/>
        <w:numId w:val="2"/>
      </w:numPr>
      <w:spacing w:after="0" w:line="260" w:lineRule="atLeast"/>
      <w:outlineLvl w:val="4"/>
    </w:pPr>
    <w:rPr>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
    <w:name w:val="Report Text"/>
    <w:link w:val="ReportTextChar"/>
    <w:uiPriority w:val="99"/>
    <w:rsid w:val="0004139B"/>
    <w:pPr>
      <w:spacing w:before="170" w:after="170" w:line="260" w:lineRule="exact"/>
    </w:pPr>
    <w:rPr>
      <w:rFonts w:ascii="Times New Roman" w:eastAsia="Times New Roman" w:hAnsi="Times New Roman"/>
      <w:sz w:val="24"/>
      <w:lang w:val="en-GB" w:eastAsia="en-US"/>
    </w:rPr>
  </w:style>
  <w:style w:type="paragraph" w:customStyle="1" w:styleId="ReportList1">
    <w:name w:val="Report List 1"/>
    <w:basedOn w:val="List"/>
    <w:uiPriority w:val="99"/>
    <w:rsid w:val="0004139B"/>
    <w:pPr>
      <w:numPr>
        <w:numId w:val="1"/>
      </w:numPr>
      <w:tabs>
        <w:tab w:val="clear" w:pos="357"/>
      </w:tabs>
      <w:spacing w:before="113" w:after="113" w:line="260" w:lineRule="exact"/>
      <w:ind w:left="720" w:hanging="360"/>
      <w:contextualSpacing w:val="0"/>
    </w:pPr>
    <w:rPr>
      <w:rFonts w:ascii="Times New Roman" w:eastAsia="Times New Roman" w:hAnsi="Times New Roman"/>
      <w:sz w:val="24"/>
      <w:szCs w:val="20"/>
      <w:lang w:val="en-GB"/>
    </w:rPr>
  </w:style>
  <w:style w:type="paragraph" w:styleId="ListParagraph">
    <w:name w:val="List Paragraph"/>
    <w:basedOn w:val="ReportList1"/>
    <w:uiPriority w:val="34"/>
    <w:qFormat/>
    <w:rsid w:val="0004139B"/>
  </w:style>
  <w:style w:type="paragraph" w:styleId="NormalWeb">
    <w:name w:val="Normal (Web)"/>
    <w:basedOn w:val="Normal"/>
    <w:uiPriority w:val="99"/>
    <w:rsid w:val="0004139B"/>
    <w:pPr>
      <w:spacing w:after="0" w:line="240" w:lineRule="auto"/>
      <w:ind w:firstLine="990"/>
      <w:jc w:val="both"/>
    </w:pPr>
    <w:rPr>
      <w:rFonts w:ascii="Times New Roman" w:hAnsi="Times New Roman"/>
      <w:color w:val="000000"/>
      <w:sz w:val="24"/>
      <w:szCs w:val="24"/>
      <w:lang w:val="bg-BG" w:eastAsia="bg-BG"/>
    </w:rPr>
  </w:style>
  <w:style w:type="character" w:customStyle="1" w:styleId="ReportTextChar">
    <w:name w:val="Report Text Char"/>
    <w:link w:val="ReportText"/>
    <w:uiPriority w:val="99"/>
    <w:locked/>
    <w:rsid w:val="0004139B"/>
    <w:rPr>
      <w:rFonts w:ascii="Times New Roman" w:eastAsia="Times New Roman" w:hAnsi="Times New Roman"/>
      <w:sz w:val="24"/>
      <w:lang w:val="en-GB"/>
    </w:rPr>
  </w:style>
  <w:style w:type="paragraph" w:styleId="List">
    <w:name w:val="List"/>
    <w:basedOn w:val="Normal"/>
    <w:uiPriority w:val="99"/>
    <w:semiHidden/>
    <w:unhideWhenUsed/>
    <w:rsid w:val="0004139B"/>
    <w:pPr>
      <w:ind w:left="283" w:hanging="283"/>
      <w:contextualSpacing/>
    </w:pPr>
  </w:style>
  <w:style w:type="character" w:customStyle="1" w:styleId="Heading5Char">
    <w:name w:val="Heading 5 Char"/>
    <w:link w:val="Heading5"/>
    <w:uiPriority w:val="99"/>
    <w:rsid w:val="0004139B"/>
    <w:rPr>
      <w:sz w:val="36"/>
      <w:lang w:val="en-GB" w:eastAsia="en-US"/>
    </w:rPr>
  </w:style>
  <w:style w:type="paragraph" w:customStyle="1" w:styleId="ReportLevel1">
    <w:name w:val="Report Level 1"/>
    <w:next w:val="ReportText"/>
    <w:uiPriority w:val="99"/>
    <w:rsid w:val="0004139B"/>
    <w:pPr>
      <w:keepNext/>
      <w:numPr>
        <w:numId w:val="2"/>
      </w:numPr>
      <w:pBdr>
        <w:bottom w:val="single" w:sz="8" w:space="1" w:color="28AAE1"/>
      </w:pBdr>
      <w:spacing w:before="340" w:after="227" w:line="360" w:lineRule="exact"/>
      <w:outlineLvl w:val="0"/>
    </w:pPr>
    <w:rPr>
      <w:rFonts w:ascii="Times New Roman" w:eastAsia="Times New Roman" w:hAnsi="Times New Roman"/>
      <w:b/>
      <w:color w:val="28AAE1"/>
      <w:sz w:val="36"/>
      <w:lang w:val="en-GB" w:eastAsia="en-US"/>
    </w:rPr>
  </w:style>
  <w:style w:type="paragraph" w:customStyle="1" w:styleId="ReportLevel2">
    <w:name w:val="Report Level 2"/>
    <w:basedOn w:val="ReportLevel1"/>
    <w:next w:val="ReportText"/>
    <w:uiPriority w:val="99"/>
    <w:rsid w:val="0004139B"/>
    <w:pPr>
      <w:numPr>
        <w:ilvl w:val="1"/>
      </w:numPr>
      <w:pBdr>
        <w:bottom w:val="none" w:sz="0" w:space="0" w:color="auto"/>
      </w:pBdr>
      <w:spacing w:after="170" w:line="320" w:lineRule="exact"/>
      <w:outlineLvl w:val="1"/>
    </w:pPr>
    <w:rPr>
      <w:sz w:val="32"/>
    </w:rPr>
  </w:style>
  <w:style w:type="paragraph" w:customStyle="1" w:styleId="ReportLevel3">
    <w:name w:val="Report Level 3"/>
    <w:basedOn w:val="ReportLevel2"/>
    <w:next w:val="ReportText"/>
    <w:uiPriority w:val="99"/>
    <w:rsid w:val="0004139B"/>
    <w:pPr>
      <w:numPr>
        <w:ilvl w:val="2"/>
      </w:numPr>
      <w:spacing w:after="113"/>
      <w:ind w:left="360" w:hanging="360"/>
      <w:outlineLvl w:val="2"/>
    </w:pPr>
    <w:rPr>
      <w:sz w:val="28"/>
      <w:szCs w:val="18"/>
    </w:rPr>
  </w:style>
  <w:style w:type="paragraph" w:customStyle="1" w:styleId="ReportLevel4">
    <w:name w:val="Report Level 4"/>
    <w:basedOn w:val="ReportLevel3"/>
    <w:next w:val="ReportText"/>
    <w:uiPriority w:val="99"/>
    <w:rsid w:val="0004139B"/>
    <w:pPr>
      <w:numPr>
        <w:ilvl w:val="3"/>
      </w:numPr>
      <w:ind w:left="360" w:hanging="360"/>
      <w:outlineLvl w:val="3"/>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
    <w:basedOn w:val="Normal"/>
    <w:link w:val="FootnoteTextChar"/>
    <w:uiPriority w:val="99"/>
    <w:rsid w:val="0004139B"/>
    <w:pPr>
      <w:spacing w:after="0" w:line="240" w:lineRule="auto"/>
    </w:pPr>
    <w:rPr>
      <w:rFonts w:ascii="Times New Roman" w:hAnsi="Times New Roman"/>
      <w:sz w:val="20"/>
      <w:szCs w:val="20"/>
      <w:lang w:val="en-GB"/>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link w:val="FootnoteText"/>
    <w:uiPriority w:val="99"/>
    <w:rsid w:val="0004139B"/>
    <w:rPr>
      <w:rFonts w:ascii="Times New Roman" w:hAnsi="Times New Roman"/>
      <w:lang w:val="en-GB"/>
    </w:rPr>
  </w:style>
  <w:style w:type="character" w:styleId="FootnoteReference">
    <w:name w:val="footnote reference"/>
    <w:aliases w:val="Footnote,Footnote symbol"/>
    <w:uiPriority w:val="99"/>
    <w:rsid w:val="0004139B"/>
    <w:rPr>
      <w:rFonts w:cs="Times New Roman"/>
      <w:vertAlign w:val="superscript"/>
    </w:rPr>
  </w:style>
  <w:style w:type="paragraph" w:styleId="Caption">
    <w:name w:val="caption"/>
    <w:basedOn w:val="Normal"/>
    <w:next w:val="Normal"/>
    <w:uiPriority w:val="35"/>
    <w:qFormat/>
    <w:rsid w:val="00813C09"/>
    <w:pPr>
      <w:tabs>
        <w:tab w:val="left" w:pos="1080"/>
      </w:tabs>
      <w:spacing w:before="60" w:after="60" w:line="240" w:lineRule="exact"/>
    </w:pPr>
    <w:rPr>
      <w:rFonts w:ascii="Times New Roman" w:eastAsia="Times New Roman" w:hAnsi="Times New Roman"/>
      <w:szCs w:val="20"/>
      <w:lang w:val="en-GB"/>
    </w:rPr>
  </w:style>
  <w:style w:type="paragraph" w:customStyle="1" w:styleId="ReportTableText">
    <w:name w:val="Report Table Text"/>
    <w:basedOn w:val="ReportText"/>
    <w:uiPriority w:val="99"/>
    <w:rsid w:val="00813C09"/>
    <w:pPr>
      <w:spacing w:before="57" w:after="57" w:line="220" w:lineRule="exact"/>
    </w:pPr>
    <w:rPr>
      <w:sz w:val="20"/>
    </w:rPr>
  </w:style>
  <w:style w:type="paragraph" w:customStyle="1" w:styleId="ReportInsertPicture">
    <w:name w:val="Report Insert Picture"/>
    <w:basedOn w:val="ReportText"/>
    <w:next w:val="ReportText"/>
    <w:rsid w:val="00813C09"/>
    <w:pPr>
      <w:keepNext/>
      <w:spacing w:after="0" w:line="240" w:lineRule="auto"/>
    </w:pPr>
  </w:style>
  <w:style w:type="character" w:customStyle="1" w:styleId="Heading1Char">
    <w:name w:val="Heading 1 Char"/>
    <w:link w:val="Heading1"/>
    <w:uiPriority w:val="9"/>
    <w:rsid w:val="00CD3EBD"/>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CD3EBD"/>
    <w:rPr>
      <w:rFonts w:ascii="Calibri Light" w:eastAsia="Times New Roman" w:hAnsi="Calibri Light" w:cs="Times New Roman"/>
      <w:b/>
      <w:bCs/>
      <w:i/>
      <w:iCs/>
      <w:sz w:val="28"/>
      <w:szCs w:val="28"/>
    </w:rPr>
  </w:style>
  <w:style w:type="paragraph" w:styleId="CommentText">
    <w:name w:val="annotation text"/>
    <w:basedOn w:val="Normal"/>
    <w:link w:val="CommentTextChar"/>
    <w:uiPriority w:val="99"/>
    <w:unhideWhenUsed/>
    <w:rsid w:val="00CD3EBD"/>
    <w:rPr>
      <w:sz w:val="20"/>
      <w:szCs w:val="20"/>
    </w:rPr>
  </w:style>
  <w:style w:type="character" w:customStyle="1" w:styleId="CommentTextChar">
    <w:name w:val="Comment Text Char"/>
    <w:basedOn w:val="DefaultParagraphFont"/>
    <w:link w:val="CommentText"/>
    <w:uiPriority w:val="99"/>
    <w:rsid w:val="00CD3EBD"/>
  </w:style>
  <w:style w:type="character" w:styleId="CommentReference">
    <w:name w:val="annotation reference"/>
    <w:uiPriority w:val="99"/>
    <w:rsid w:val="00CD3EBD"/>
    <w:rPr>
      <w:sz w:val="16"/>
      <w:szCs w:val="16"/>
    </w:rPr>
  </w:style>
  <w:style w:type="paragraph" w:styleId="BalloonText">
    <w:name w:val="Balloon Text"/>
    <w:basedOn w:val="Normal"/>
    <w:link w:val="BalloonTextChar"/>
    <w:uiPriority w:val="99"/>
    <w:semiHidden/>
    <w:unhideWhenUsed/>
    <w:rsid w:val="00CD3E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D3EBD"/>
    <w:rPr>
      <w:rFonts w:ascii="Segoe UI" w:hAnsi="Segoe UI" w:cs="Segoe UI"/>
      <w:sz w:val="18"/>
      <w:szCs w:val="18"/>
    </w:rPr>
  </w:style>
  <w:style w:type="paragraph" w:styleId="Header">
    <w:name w:val="header"/>
    <w:basedOn w:val="Normal"/>
    <w:link w:val="HeaderChar"/>
    <w:uiPriority w:val="99"/>
    <w:unhideWhenUsed/>
    <w:rsid w:val="00D33094"/>
    <w:pPr>
      <w:tabs>
        <w:tab w:val="center" w:pos="4536"/>
        <w:tab w:val="right" w:pos="9072"/>
      </w:tabs>
    </w:pPr>
  </w:style>
  <w:style w:type="character" w:customStyle="1" w:styleId="HeaderChar">
    <w:name w:val="Header Char"/>
    <w:link w:val="Header"/>
    <w:uiPriority w:val="99"/>
    <w:rsid w:val="00D33094"/>
    <w:rPr>
      <w:sz w:val="22"/>
      <w:szCs w:val="22"/>
      <w:lang w:val="en-US" w:eastAsia="en-US"/>
    </w:rPr>
  </w:style>
  <w:style w:type="paragraph" w:styleId="Footer">
    <w:name w:val="footer"/>
    <w:basedOn w:val="Normal"/>
    <w:link w:val="FooterChar"/>
    <w:uiPriority w:val="99"/>
    <w:unhideWhenUsed/>
    <w:rsid w:val="00D33094"/>
    <w:pPr>
      <w:tabs>
        <w:tab w:val="center" w:pos="4536"/>
        <w:tab w:val="right" w:pos="9072"/>
      </w:tabs>
    </w:pPr>
  </w:style>
  <w:style w:type="character" w:customStyle="1" w:styleId="FooterChar">
    <w:name w:val="Footer Char"/>
    <w:link w:val="Footer"/>
    <w:uiPriority w:val="99"/>
    <w:rsid w:val="00D33094"/>
    <w:rPr>
      <w:sz w:val="22"/>
      <w:szCs w:val="22"/>
      <w:lang w:val="en-US" w:eastAsia="en-US"/>
    </w:rPr>
  </w:style>
  <w:style w:type="paragraph" w:styleId="CommentSubject">
    <w:name w:val="annotation subject"/>
    <w:basedOn w:val="CommentText"/>
    <w:next w:val="CommentText"/>
    <w:link w:val="CommentSubjectChar"/>
    <w:uiPriority w:val="99"/>
    <w:semiHidden/>
    <w:unhideWhenUsed/>
    <w:rsid w:val="0017151E"/>
    <w:rPr>
      <w:b/>
      <w:bCs/>
    </w:rPr>
  </w:style>
  <w:style w:type="character" w:customStyle="1" w:styleId="CommentSubjectChar">
    <w:name w:val="Comment Subject Char"/>
    <w:link w:val="CommentSubject"/>
    <w:uiPriority w:val="99"/>
    <w:semiHidden/>
    <w:rsid w:val="0017151E"/>
    <w:rPr>
      <w:b/>
      <w:bCs/>
    </w:rPr>
  </w:style>
  <w:style w:type="paragraph" w:styleId="TOCHeading">
    <w:name w:val="TOC Heading"/>
    <w:basedOn w:val="Heading1"/>
    <w:next w:val="Normal"/>
    <w:uiPriority w:val="39"/>
    <w:unhideWhenUsed/>
    <w:qFormat/>
    <w:rsid w:val="003E1CD9"/>
    <w:pPr>
      <w:keepLines/>
      <w:spacing w:after="0"/>
      <w:outlineLvl w:val="9"/>
    </w:pPr>
    <w:rPr>
      <w:b w:val="0"/>
      <w:bCs w:val="0"/>
      <w:color w:val="2F5496"/>
      <w:kern w:val="0"/>
    </w:rPr>
  </w:style>
  <w:style w:type="paragraph" w:styleId="TOC1">
    <w:name w:val="toc 1"/>
    <w:basedOn w:val="Normal"/>
    <w:next w:val="Normal"/>
    <w:autoRedefine/>
    <w:uiPriority w:val="39"/>
    <w:unhideWhenUsed/>
    <w:rsid w:val="005F5A21"/>
    <w:pPr>
      <w:tabs>
        <w:tab w:val="right" w:leader="dot" w:pos="9062"/>
      </w:tabs>
      <w:jc w:val="both"/>
    </w:pPr>
  </w:style>
  <w:style w:type="paragraph" w:styleId="TOC2">
    <w:name w:val="toc 2"/>
    <w:basedOn w:val="Normal"/>
    <w:next w:val="Normal"/>
    <w:autoRedefine/>
    <w:uiPriority w:val="39"/>
    <w:unhideWhenUsed/>
    <w:rsid w:val="00A903DA"/>
    <w:pPr>
      <w:ind w:left="220"/>
    </w:pPr>
  </w:style>
  <w:style w:type="character" w:styleId="Hyperlink">
    <w:name w:val="Hyperlink"/>
    <w:uiPriority w:val="99"/>
    <w:unhideWhenUsed/>
    <w:rsid w:val="003E1CD9"/>
    <w:rPr>
      <w:color w:val="0563C1"/>
      <w:u w:val="single"/>
    </w:rPr>
  </w:style>
  <w:style w:type="character" w:customStyle="1" w:styleId="Heading3Char">
    <w:name w:val="Heading 3 Char"/>
    <w:link w:val="Heading3"/>
    <w:uiPriority w:val="9"/>
    <w:rsid w:val="00D008A7"/>
    <w:rPr>
      <w:rFonts w:ascii="Calibri Light" w:eastAsia="Times New Roman" w:hAnsi="Calibri Light" w:cs="Times New Roman"/>
      <w:b/>
      <w:bCs/>
      <w:sz w:val="26"/>
      <w:szCs w:val="26"/>
      <w:lang w:val="en-US" w:eastAsia="en-US"/>
    </w:rPr>
  </w:style>
  <w:style w:type="character" w:customStyle="1" w:styleId="Heading4Char">
    <w:name w:val="Heading 4 Char"/>
    <w:link w:val="Heading4"/>
    <w:uiPriority w:val="9"/>
    <w:rsid w:val="00E37066"/>
    <w:rPr>
      <w:rFonts w:ascii="Calibri" w:eastAsia="Times New Roman" w:hAnsi="Calibri" w:cs="Times New Roman"/>
      <w:b/>
      <w:bCs/>
      <w:sz w:val="28"/>
      <w:szCs w:val="28"/>
      <w:lang w:val="en-US" w:eastAsia="en-US"/>
    </w:rPr>
  </w:style>
  <w:style w:type="paragraph" w:styleId="TOC3">
    <w:name w:val="toc 3"/>
    <w:basedOn w:val="Normal"/>
    <w:next w:val="Normal"/>
    <w:autoRedefine/>
    <w:uiPriority w:val="39"/>
    <w:unhideWhenUsed/>
    <w:rsid w:val="005F5A21"/>
    <w:pPr>
      <w:tabs>
        <w:tab w:val="left" w:pos="994"/>
        <w:tab w:val="right" w:leader="dot" w:pos="9062"/>
      </w:tabs>
      <w:ind w:left="440"/>
    </w:pPr>
  </w:style>
  <w:style w:type="table" w:styleId="TableGrid">
    <w:name w:val="Table Grid"/>
    <w:basedOn w:val="TableNormal"/>
    <w:uiPriority w:val="39"/>
    <w:rsid w:val="00A849A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849A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F4A4E"/>
    <w:rPr>
      <w:color w:val="808080"/>
      <w:shd w:val="clear" w:color="auto" w:fill="E6E6E6"/>
    </w:rPr>
  </w:style>
  <w:style w:type="numbering" w:customStyle="1" w:styleId="NoList1">
    <w:name w:val="No List1"/>
    <w:next w:val="NoList"/>
    <w:uiPriority w:val="99"/>
    <w:semiHidden/>
    <w:unhideWhenUsed/>
    <w:rsid w:val="00E32E37"/>
  </w:style>
  <w:style w:type="paragraph" w:customStyle="1" w:styleId="NormalBold">
    <w:name w:val="NormalBold"/>
    <w:basedOn w:val="Normal"/>
    <w:link w:val="NormalBoldChar"/>
    <w:rsid w:val="00E32E37"/>
    <w:pPr>
      <w:widowControl w:val="0"/>
      <w:spacing w:after="0" w:line="240" w:lineRule="auto"/>
    </w:pPr>
    <w:rPr>
      <w:rFonts w:ascii="Times New Roman" w:eastAsia="Times New Roman" w:hAnsi="Times New Roman"/>
      <w:b/>
      <w:sz w:val="24"/>
      <w:szCs w:val="20"/>
      <w:lang w:val="bg-BG" w:eastAsia="bg-BG"/>
    </w:rPr>
  </w:style>
  <w:style w:type="character" w:customStyle="1" w:styleId="NormalBoldChar">
    <w:name w:val="NormalBold Char"/>
    <w:link w:val="NormalBold"/>
    <w:locked/>
    <w:rsid w:val="00E32E37"/>
    <w:rPr>
      <w:rFonts w:ascii="Times New Roman" w:eastAsia="Times New Roman" w:hAnsi="Times New Roman"/>
      <w:b/>
      <w:sz w:val="24"/>
      <w:lang w:val="bg-BG" w:eastAsia="bg-BG"/>
    </w:rPr>
  </w:style>
  <w:style w:type="paragraph" w:styleId="TableofFigures">
    <w:name w:val="table of figures"/>
    <w:basedOn w:val="Normal"/>
    <w:next w:val="Normal"/>
    <w:uiPriority w:val="99"/>
    <w:semiHidden/>
    <w:unhideWhenUsed/>
    <w:rsid w:val="00E32E37"/>
    <w:pPr>
      <w:spacing w:before="120" w:after="120" w:line="240" w:lineRule="auto"/>
      <w:jc w:val="both"/>
    </w:pPr>
    <w:rPr>
      <w:rFonts w:ascii="Times New Roman" w:hAnsi="Times New Roman"/>
      <w:sz w:val="24"/>
      <w:lang w:val="bg-BG" w:eastAsia="bg-BG"/>
    </w:rPr>
  </w:style>
  <w:style w:type="paragraph" w:styleId="ListBullet">
    <w:name w:val="List Bullet"/>
    <w:basedOn w:val="Normal"/>
    <w:uiPriority w:val="99"/>
    <w:semiHidden/>
    <w:unhideWhenUsed/>
    <w:rsid w:val="00E32E37"/>
    <w:pPr>
      <w:numPr>
        <w:numId w:val="26"/>
      </w:numPr>
      <w:spacing w:before="120" w:after="120" w:line="240" w:lineRule="auto"/>
      <w:contextualSpacing/>
      <w:jc w:val="both"/>
    </w:pPr>
    <w:rPr>
      <w:rFonts w:ascii="Times New Roman" w:hAnsi="Times New Roman"/>
      <w:sz w:val="24"/>
      <w:lang w:val="bg-BG" w:eastAsia="bg-BG"/>
    </w:rPr>
  </w:style>
  <w:style w:type="paragraph" w:styleId="ListBullet2">
    <w:name w:val="List Bullet 2"/>
    <w:basedOn w:val="Normal"/>
    <w:uiPriority w:val="99"/>
    <w:semiHidden/>
    <w:unhideWhenUsed/>
    <w:rsid w:val="00E32E37"/>
    <w:pPr>
      <w:numPr>
        <w:numId w:val="27"/>
      </w:numPr>
      <w:spacing w:before="120" w:after="120" w:line="240" w:lineRule="auto"/>
      <w:contextualSpacing/>
      <w:jc w:val="both"/>
    </w:pPr>
    <w:rPr>
      <w:rFonts w:ascii="Times New Roman" w:hAnsi="Times New Roman"/>
      <w:sz w:val="24"/>
      <w:lang w:val="bg-BG" w:eastAsia="bg-BG"/>
    </w:rPr>
  </w:style>
  <w:style w:type="paragraph" w:styleId="ListBullet3">
    <w:name w:val="List Bullet 3"/>
    <w:basedOn w:val="Normal"/>
    <w:uiPriority w:val="99"/>
    <w:semiHidden/>
    <w:unhideWhenUsed/>
    <w:rsid w:val="00E32E37"/>
    <w:pPr>
      <w:numPr>
        <w:numId w:val="28"/>
      </w:numPr>
      <w:spacing w:before="120" w:after="120" w:line="240" w:lineRule="auto"/>
      <w:contextualSpacing/>
      <w:jc w:val="both"/>
    </w:pPr>
    <w:rPr>
      <w:rFonts w:ascii="Times New Roman" w:hAnsi="Times New Roman"/>
      <w:sz w:val="24"/>
      <w:lang w:val="bg-BG" w:eastAsia="bg-BG"/>
    </w:rPr>
  </w:style>
  <w:style w:type="paragraph" w:styleId="ListBullet4">
    <w:name w:val="List Bullet 4"/>
    <w:basedOn w:val="Normal"/>
    <w:uiPriority w:val="99"/>
    <w:semiHidden/>
    <w:unhideWhenUsed/>
    <w:rsid w:val="00E32E37"/>
    <w:pPr>
      <w:numPr>
        <w:numId w:val="29"/>
      </w:numPr>
      <w:spacing w:before="120" w:after="120" w:line="240" w:lineRule="auto"/>
      <w:contextualSpacing/>
      <w:jc w:val="both"/>
    </w:pPr>
    <w:rPr>
      <w:rFonts w:ascii="Times New Roman" w:hAnsi="Times New Roman"/>
      <w:sz w:val="24"/>
      <w:lang w:val="bg-BG" w:eastAsia="bg-BG"/>
    </w:rPr>
  </w:style>
  <w:style w:type="paragraph" w:styleId="ListNumber">
    <w:name w:val="List Number"/>
    <w:basedOn w:val="Normal"/>
    <w:uiPriority w:val="99"/>
    <w:semiHidden/>
    <w:unhideWhenUsed/>
    <w:rsid w:val="00E32E37"/>
    <w:pPr>
      <w:numPr>
        <w:numId w:val="30"/>
      </w:numPr>
      <w:spacing w:before="120" w:after="120" w:line="240" w:lineRule="auto"/>
      <w:contextualSpacing/>
      <w:jc w:val="both"/>
    </w:pPr>
    <w:rPr>
      <w:rFonts w:ascii="Times New Roman" w:hAnsi="Times New Roman"/>
      <w:sz w:val="24"/>
      <w:lang w:val="bg-BG" w:eastAsia="bg-BG"/>
    </w:rPr>
  </w:style>
  <w:style w:type="paragraph" w:styleId="ListNumber2">
    <w:name w:val="List Number 2"/>
    <w:basedOn w:val="Normal"/>
    <w:uiPriority w:val="99"/>
    <w:semiHidden/>
    <w:unhideWhenUsed/>
    <w:rsid w:val="00E32E37"/>
    <w:pPr>
      <w:numPr>
        <w:numId w:val="31"/>
      </w:numPr>
      <w:spacing w:before="120" w:after="120" w:line="240" w:lineRule="auto"/>
      <w:contextualSpacing/>
      <w:jc w:val="both"/>
    </w:pPr>
    <w:rPr>
      <w:rFonts w:ascii="Times New Roman" w:hAnsi="Times New Roman"/>
      <w:sz w:val="24"/>
      <w:lang w:val="bg-BG" w:eastAsia="bg-BG"/>
    </w:rPr>
  </w:style>
  <w:style w:type="paragraph" w:styleId="ListNumber3">
    <w:name w:val="List Number 3"/>
    <w:basedOn w:val="Normal"/>
    <w:uiPriority w:val="99"/>
    <w:semiHidden/>
    <w:unhideWhenUsed/>
    <w:rsid w:val="00E32E37"/>
    <w:pPr>
      <w:numPr>
        <w:numId w:val="32"/>
      </w:numPr>
      <w:spacing w:before="120" w:after="120" w:line="240" w:lineRule="auto"/>
      <w:contextualSpacing/>
      <w:jc w:val="both"/>
    </w:pPr>
    <w:rPr>
      <w:rFonts w:ascii="Times New Roman" w:hAnsi="Times New Roman"/>
      <w:sz w:val="24"/>
      <w:lang w:val="bg-BG" w:eastAsia="bg-BG"/>
    </w:rPr>
  </w:style>
  <w:style w:type="paragraph" w:styleId="ListNumber4">
    <w:name w:val="List Number 4"/>
    <w:basedOn w:val="Normal"/>
    <w:uiPriority w:val="99"/>
    <w:semiHidden/>
    <w:unhideWhenUsed/>
    <w:rsid w:val="00E32E37"/>
    <w:pPr>
      <w:numPr>
        <w:numId w:val="33"/>
      </w:numPr>
      <w:spacing w:before="120" w:after="120" w:line="240" w:lineRule="auto"/>
      <w:contextualSpacing/>
      <w:jc w:val="both"/>
    </w:pPr>
    <w:rPr>
      <w:rFonts w:ascii="Times New Roman" w:hAnsi="Times New Roman"/>
      <w:sz w:val="24"/>
      <w:lang w:val="bg-BG" w:eastAsia="bg-BG"/>
    </w:rPr>
  </w:style>
  <w:style w:type="character" w:customStyle="1" w:styleId="DeltaViewInsertion">
    <w:name w:val="DeltaView Insertion"/>
    <w:rsid w:val="00E32E37"/>
    <w:rPr>
      <w:b/>
      <w:i/>
      <w:spacing w:val="0"/>
      <w:lang w:val="bg-BG" w:eastAsia="bg-BG"/>
    </w:rPr>
  </w:style>
  <w:style w:type="character" w:customStyle="1" w:styleId="Point0Char">
    <w:name w:val="Point 0 Char"/>
    <w:locked/>
    <w:rsid w:val="00E32E37"/>
    <w:rPr>
      <w:rFonts w:ascii="Times New Roman" w:hAnsi="Times New Roman"/>
      <w:sz w:val="24"/>
      <w:lang w:val="bg-BG" w:eastAsia="bg-BG"/>
    </w:rPr>
  </w:style>
  <w:style w:type="paragraph" w:styleId="Revision">
    <w:name w:val="Revision"/>
    <w:hidden/>
    <w:uiPriority w:val="99"/>
    <w:semiHidden/>
    <w:rsid w:val="00E32E37"/>
    <w:pPr>
      <w:spacing w:after="200" w:line="276" w:lineRule="auto"/>
    </w:pPr>
    <w:rPr>
      <w:rFonts w:ascii="Times New Roman" w:hAnsi="Times New Roman"/>
      <w:sz w:val="24"/>
      <w:szCs w:val="22"/>
    </w:rPr>
  </w:style>
  <w:style w:type="paragraph" w:customStyle="1" w:styleId="CM11">
    <w:name w:val="CM1+1"/>
    <w:basedOn w:val="Normal"/>
    <w:next w:val="Normal"/>
    <w:uiPriority w:val="99"/>
    <w:rsid w:val="00E32E37"/>
    <w:pPr>
      <w:autoSpaceDE w:val="0"/>
      <w:autoSpaceDN w:val="0"/>
      <w:adjustRightInd w:val="0"/>
      <w:spacing w:after="0" w:line="240" w:lineRule="auto"/>
    </w:pPr>
    <w:rPr>
      <w:rFonts w:ascii="EUAlbertina" w:hAnsi="EUAlbertina"/>
      <w:sz w:val="24"/>
      <w:szCs w:val="24"/>
      <w:lang w:val="bg-BG" w:eastAsia="bg-BG"/>
    </w:rPr>
  </w:style>
  <w:style w:type="paragraph" w:customStyle="1" w:styleId="CM31">
    <w:name w:val="CM3+1"/>
    <w:basedOn w:val="Normal"/>
    <w:next w:val="Normal"/>
    <w:uiPriority w:val="99"/>
    <w:rsid w:val="00E32E37"/>
    <w:pPr>
      <w:autoSpaceDE w:val="0"/>
      <w:autoSpaceDN w:val="0"/>
      <w:adjustRightInd w:val="0"/>
      <w:spacing w:after="0" w:line="240" w:lineRule="auto"/>
    </w:pPr>
    <w:rPr>
      <w:rFonts w:ascii="EUAlbertina" w:hAnsi="EUAlbertina"/>
      <w:sz w:val="24"/>
      <w:szCs w:val="24"/>
      <w:lang w:val="bg-BG" w:eastAsia="bg-BG"/>
    </w:rPr>
  </w:style>
  <w:style w:type="paragraph" w:customStyle="1" w:styleId="CM41">
    <w:name w:val="CM4+1"/>
    <w:basedOn w:val="Normal"/>
    <w:next w:val="Normal"/>
    <w:uiPriority w:val="99"/>
    <w:rsid w:val="00E32E37"/>
    <w:pPr>
      <w:autoSpaceDE w:val="0"/>
      <w:autoSpaceDN w:val="0"/>
      <w:adjustRightInd w:val="0"/>
      <w:spacing w:after="0" w:line="240" w:lineRule="auto"/>
    </w:pPr>
    <w:rPr>
      <w:rFonts w:ascii="EUAlbertina" w:hAnsi="EUAlbertina"/>
      <w:sz w:val="24"/>
      <w:szCs w:val="24"/>
      <w:lang w:val="bg-BG" w:eastAsia="bg-BG"/>
    </w:rPr>
  </w:style>
  <w:style w:type="paragraph" w:customStyle="1" w:styleId="CM1">
    <w:name w:val="CM1"/>
    <w:basedOn w:val="Normal"/>
    <w:next w:val="Normal"/>
    <w:uiPriority w:val="99"/>
    <w:rsid w:val="00E32E37"/>
    <w:pPr>
      <w:autoSpaceDE w:val="0"/>
      <w:autoSpaceDN w:val="0"/>
      <w:adjustRightInd w:val="0"/>
      <w:spacing w:after="0" w:line="240" w:lineRule="auto"/>
    </w:pPr>
    <w:rPr>
      <w:rFonts w:ascii="EUAlbertina" w:hAnsi="EUAlbertina"/>
      <w:sz w:val="24"/>
      <w:szCs w:val="24"/>
      <w:lang w:val="bg-BG" w:eastAsia="bg-BG"/>
    </w:rPr>
  </w:style>
  <w:style w:type="paragraph" w:customStyle="1" w:styleId="CM3">
    <w:name w:val="CM3"/>
    <w:basedOn w:val="Normal"/>
    <w:next w:val="Normal"/>
    <w:uiPriority w:val="99"/>
    <w:rsid w:val="00E32E37"/>
    <w:pPr>
      <w:autoSpaceDE w:val="0"/>
      <w:autoSpaceDN w:val="0"/>
      <w:adjustRightInd w:val="0"/>
      <w:spacing w:after="0" w:line="240" w:lineRule="auto"/>
    </w:pPr>
    <w:rPr>
      <w:rFonts w:ascii="EUAlbertina" w:hAnsi="EUAlbertina"/>
      <w:sz w:val="24"/>
      <w:szCs w:val="24"/>
      <w:lang w:val="bg-BG" w:eastAsia="bg-BG"/>
    </w:rPr>
  </w:style>
  <w:style w:type="paragraph" w:styleId="EndnoteText">
    <w:name w:val="endnote text"/>
    <w:basedOn w:val="Normal"/>
    <w:link w:val="EndnoteTextChar"/>
    <w:uiPriority w:val="99"/>
    <w:semiHidden/>
    <w:unhideWhenUsed/>
    <w:rsid w:val="00E32E37"/>
    <w:pPr>
      <w:spacing w:before="120" w:after="120" w:line="240" w:lineRule="auto"/>
      <w:jc w:val="both"/>
    </w:pPr>
    <w:rPr>
      <w:rFonts w:ascii="Times New Roman" w:hAnsi="Times New Roman"/>
      <w:sz w:val="20"/>
      <w:lang w:val="bg-BG" w:eastAsia="bg-BG"/>
    </w:rPr>
  </w:style>
  <w:style w:type="character" w:customStyle="1" w:styleId="EndnoteTextChar">
    <w:name w:val="Endnote Text Char"/>
    <w:link w:val="EndnoteText"/>
    <w:uiPriority w:val="99"/>
    <w:semiHidden/>
    <w:rsid w:val="00E32E37"/>
    <w:rPr>
      <w:rFonts w:ascii="Times New Roman" w:hAnsi="Times New Roman"/>
      <w:szCs w:val="22"/>
      <w:lang w:val="bg-BG" w:eastAsia="bg-BG"/>
    </w:rPr>
  </w:style>
  <w:style w:type="character" w:styleId="EndnoteReference">
    <w:name w:val="endnote reference"/>
    <w:uiPriority w:val="99"/>
    <w:semiHidden/>
    <w:unhideWhenUsed/>
    <w:rsid w:val="00E32E37"/>
    <w:rPr>
      <w:vertAlign w:val="superscript"/>
      <w:lang w:val="bg-BG" w:eastAsia="bg-BG"/>
    </w:rPr>
  </w:style>
  <w:style w:type="table" w:customStyle="1" w:styleId="TableGrid2">
    <w:name w:val="Table Grid2"/>
    <w:basedOn w:val="TableNormal"/>
    <w:next w:val="TableGrid"/>
    <w:uiPriority w:val="59"/>
    <w:rsid w:val="00E32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uiPriority w:val="39"/>
    <w:unhideWhenUsed/>
    <w:rsid w:val="00E32E37"/>
    <w:pPr>
      <w:tabs>
        <w:tab w:val="right" w:leader="dot" w:pos="9071"/>
      </w:tabs>
      <w:spacing w:before="60" w:after="120" w:line="240" w:lineRule="auto"/>
      <w:ind w:left="850" w:hanging="850"/>
    </w:pPr>
    <w:rPr>
      <w:rFonts w:ascii="Times New Roman" w:hAnsi="Times New Roman"/>
      <w:sz w:val="24"/>
      <w:lang w:val="bg-BG" w:eastAsia="bg-BG"/>
    </w:rPr>
  </w:style>
  <w:style w:type="paragraph" w:styleId="TOC5">
    <w:name w:val="toc 5"/>
    <w:basedOn w:val="Normal"/>
    <w:next w:val="Normal"/>
    <w:uiPriority w:val="39"/>
    <w:unhideWhenUsed/>
    <w:rsid w:val="00E32E37"/>
    <w:pPr>
      <w:tabs>
        <w:tab w:val="right" w:leader="dot" w:pos="9071"/>
      </w:tabs>
      <w:spacing w:before="300" w:after="120" w:line="240" w:lineRule="auto"/>
    </w:pPr>
    <w:rPr>
      <w:rFonts w:ascii="Times New Roman" w:hAnsi="Times New Roman"/>
      <w:sz w:val="24"/>
      <w:lang w:val="bg-BG" w:eastAsia="bg-BG"/>
    </w:rPr>
  </w:style>
  <w:style w:type="paragraph" w:styleId="TOC6">
    <w:name w:val="toc 6"/>
    <w:basedOn w:val="Normal"/>
    <w:next w:val="Normal"/>
    <w:uiPriority w:val="39"/>
    <w:unhideWhenUsed/>
    <w:rsid w:val="00E32E37"/>
    <w:pPr>
      <w:tabs>
        <w:tab w:val="right" w:leader="dot" w:pos="9071"/>
      </w:tabs>
      <w:spacing w:before="240" w:after="120" w:line="240" w:lineRule="auto"/>
    </w:pPr>
    <w:rPr>
      <w:rFonts w:ascii="Times New Roman" w:hAnsi="Times New Roman"/>
      <w:sz w:val="24"/>
      <w:lang w:val="bg-BG" w:eastAsia="bg-BG"/>
    </w:rPr>
  </w:style>
  <w:style w:type="paragraph" w:styleId="TOC7">
    <w:name w:val="toc 7"/>
    <w:basedOn w:val="Normal"/>
    <w:next w:val="Normal"/>
    <w:uiPriority w:val="39"/>
    <w:unhideWhenUsed/>
    <w:rsid w:val="00E32E37"/>
    <w:pPr>
      <w:tabs>
        <w:tab w:val="right" w:leader="dot" w:pos="9071"/>
      </w:tabs>
      <w:spacing w:before="180" w:after="120" w:line="240" w:lineRule="auto"/>
    </w:pPr>
    <w:rPr>
      <w:rFonts w:ascii="Times New Roman" w:hAnsi="Times New Roman"/>
      <w:sz w:val="24"/>
      <w:lang w:val="bg-BG" w:eastAsia="bg-BG"/>
    </w:rPr>
  </w:style>
  <w:style w:type="paragraph" w:styleId="TOC8">
    <w:name w:val="toc 8"/>
    <w:basedOn w:val="Normal"/>
    <w:next w:val="Normal"/>
    <w:uiPriority w:val="39"/>
    <w:unhideWhenUsed/>
    <w:rsid w:val="00E32E37"/>
    <w:pPr>
      <w:tabs>
        <w:tab w:val="right" w:leader="dot" w:pos="9071"/>
      </w:tabs>
      <w:spacing w:before="120" w:after="120" w:line="240" w:lineRule="auto"/>
    </w:pPr>
    <w:rPr>
      <w:rFonts w:ascii="Times New Roman" w:hAnsi="Times New Roman"/>
      <w:sz w:val="24"/>
      <w:lang w:val="bg-BG" w:eastAsia="bg-BG"/>
    </w:rPr>
  </w:style>
  <w:style w:type="paragraph" w:styleId="TOC9">
    <w:name w:val="toc 9"/>
    <w:basedOn w:val="Normal"/>
    <w:next w:val="Normal"/>
    <w:uiPriority w:val="39"/>
    <w:unhideWhenUsed/>
    <w:rsid w:val="00E32E37"/>
    <w:pPr>
      <w:tabs>
        <w:tab w:val="right" w:leader="dot" w:pos="9071"/>
      </w:tabs>
      <w:spacing w:before="120" w:after="120" w:line="240" w:lineRule="auto"/>
      <w:jc w:val="both"/>
    </w:pPr>
    <w:rPr>
      <w:rFonts w:ascii="Times New Roman" w:hAnsi="Times New Roman"/>
      <w:sz w:val="24"/>
      <w:lang w:val="bg-BG" w:eastAsia="bg-BG"/>
    </w:rPr>
  </w:style>
  <w:style w:type="paragraph" w:customStyle="1" w:styleId="HeaderLandscape">
    <w:name w:val="HeaderLandscape"/>
    <w:basedOn w:val="Normal"/>
    <w:rsid w:val="00E32E37"/>
    <w:pPr>
      <w:tabs>
        <w:tab w:val="center" w:pos="7285"/>
        <w:tab w:val="right" w:pos="14003"/>
      </w:tabs>
      <w:spacing w:after="120" w:line="240" w:lineRule="auto"/>
      <w:jc w:val="both"/>
    </w:pPr>
    <w:rPr>
      <w:rFonts w:ascii="Times New Roman" w:hAnsi="Times New Roman"/>
      <w:sz w:val="24"/>
      <w:lang w:val="bg-BG" w:eastAsia="bg-BG"/>
    </w:rPr>
  </w:style>
  <w:style w:type="paragraph" w:customStyle="1" w:styleId="FooterLandscape">
    <w:name w:val="FooterLandscape"/>
    <w:basedOn w:val="Normal"/>
    <w:rsid w:val="00E32E37"/>
    <w:pPr>
      <w:tabs>
        <w:tab w:val="center" w:pos="7285"/>
        <w:tab w:val="center" w:pos="10913"/>
        <w:tab w:val="right" w:pos="15137"/>
      </w:tabs>
      <w:spacing w:before="360" w:after="0" w:line="240" w:lineRule="auto"/>
      <w:ind w:left="-567" w:right="-567"/>
    </w:pPr>
    <w:rPr>
      <w:rFonts w:ascii="Times New Roman" w:hAnsi="Times New Roman"/>
      <w:sz w:val="24"/>
      <w:lang w:val="bg-BG" w:eastAsia="bg-BG"/>
    </w:rPr>
  </w:style>
  <w:style w:type="paragraph" w:customStyle="1" w:styleId="Text1">
    <w:name w:val="Text 1"/>
    <w:basedOn w:val="Normal"/>
    <w:rsid w:val="00E32E37"/>
    <w:pPr>
      <w:spacing w:before="120" w:after="120" w:line="240" w:lineRule="auto"/>
      <w:ind w:left="850"/>
      <w:jc w:val="both"/>
    </w:pPr>
    <w:rPr>
      <w:rFonts w:ascii="Times New Roman" w:hAnsi="Times New Roman"/>
      <w:sz w:val="24"/>
      <w:lang w:val="bg-BG" w:eastAsia="bg-BG"/>
    </w:rPr>
  </w:style>
  <w:style w:type="paragraph" w:customStyle="1" w:styleId="Text2">
    <w:name w:val="Text 2"/>
    <w:basedOn w:val="Normal"/>
    <w:rsid w:val="00E32E37"/>
    <w:pPr>
      <w:spacing w:before="120" w:after="120" w:line="240" w:lineRule="auto"/>
      <w:ind w:left="1417"/>
      <w:jc w:val="both"/>
    </w:pPr>
    <w:rPr>
      <w:rFonts w:ascii="Times New Roman" w:hAnsi="Times New Roman"/>
      <w:sz w:val="24"/>
      <w:lang w:val="bg-BG" w:eastAsia="bg-BG"/>
    </w:rPr>
  </w:style>
  <w:style w:type="paragraph" w:customStyle="1" w:styleId="Text3">
    <w:name w:val="Text 3"/>
    <w:basedOn w:val="Normal"/>
    <w:rsid w:val="00E32E37"/>
    <w:pPr>
      <w:spacing w:before="120" w:after="120" w:line="240" w:lineRule="auto"/>
      <w:ind w:left="1984"/>
      <w:jc w:val="both"/>
    </w:pPr>
    <w:rPr>
      <w:rFonts w:ascii="Times New Roman" w:hAnsi="Times New Roman"/>
      <w:sz w:val="24"/>
      <w:lang w:val="bg-BG" w:eastAsia="bg-BG"/>
    </w:rPr>
  </w:style>
  <w:style w:type="paragraph" w:customStyle="1" w:styleId="Text4">
    <w:name w:val="Text 4"/>
    <w:basedOn w:val="Normal"/>
    <w:rsid w:val="00E32E37"/>
    <w:pPr>
      <w:spacing w:before="120" w:after="120" w:line="240" w:lineRule="auto"/>
      <w:ind w:left="2551"/>
      <w:jc w:val="both"/>
    </w:pPr>
    <w:rPr>
      <w:rFonts w:ascii="Times New Roman" w:hAnsi="Times New Roman"/>
      <w:sz w:val="24"/>
      <w:lang w:val="bg-BG" w:eastAsia="bg-BG"/>
    </w:rPr>
  </w:style>
  <w:style w:type="paragraph" w:customStyle="1" w:styleId="NormalCentered">
    <w:name w:val="Normal Centered"/>
    <w:basedOn w:val="Normal"/>
    <w:rsid w:val="00E32E37"/>
    <w:pPr>
      <w:spacing w:before="120" w:after="120" w:line="240" w:lineRule="auto"/>
      <w:jc w:val="center"/>
    </w:pPr>
    <w:rPr>
      <w:rFonts w:ascii="Times New Roman" w:hAnsi="Times New Roman"/>
      <w:sz w:val="24"/>
      <w:lang w:val="bg-BG" w:eastAsia="bg-BG"/>
    </w:rPr>
  </w:style>
  <w:style w:type="paragraph" w:customStyle="1" w:styleId="NormalLeft">
    <w:name w:val="Normal Left"/>
    <w:basedOn w:val="Normal"/>
    <w:rsid w:val="00E32E37"/>
    <w:pPr>
      <w:spacing w:before="120" w:after="120" w:line="240" w:lineRule="auto"/>
    </w:pPr>
    <w:rPr>
      <w:rFonts w:ascii="Times New Roman" w:hAnsi="Times New Roman"/>
      <w:sz w:val="24"/>
      <w:lang w:val="bg-BG" w:eastAsia="bg-BG"/>
    </w:rPr>
  </w:style>
  <w:style w:type="paragraph" w:customStyle="1" w:styleId="NormalRight">
    <w:name w:val="Normal Right"/>
    <w:basedOn w:val="Normal"/>
    <w:rsid w:val="00E32E37"/>
    <w:pPr>
      <w:spacing w:before="120" w:after="120" w:line="240" w:lineRule="auto"/>
      <w:jc w:val="right"/>
    </w:pPr>
    <w:rPr>
      <w:rFonts w:ascii="Times New Roman" w:hAnsi="Times New Roman"/>
      <w:sz w:val="24"/>
      <w:lang w:val="bg-BG" w:eastAsia="bg-BG"/>
    </w:rPr>
  </w:style>
  <w:style w:type="paragraph" w:customStyle="1" w:styleId="QuotedText">
    <w:name w:val="Quoted Text"/>
    <w:basedOn w:val="Normal"/>
    <w:rsid w:val="00E32E37"/>
    <w:pPr>
      <w:spacing w:before="120" w:after="120" w:line="240" w:lineRule="auto"/>
      <w:ind w:left="1417"/>
      <w:jc w:val="both"/>
    </w:pPr>
    <w:rPr>
      <w:rFonts w:ascii="Times New Roman" w:hAnsi="Times New Roman"/>
      <w:sz w:val="24"/>
      <w:lang w:val="bg-BG" w:eastAsia="bg-BG"/>
    </w:rPr>
  </w:style>
  <w:style w:type="paragraph" w:customStyle="1" w:styleId="Point0">
    <w:name w:val="Point 0"/>
    <w:basedOn w:val="Normal"/>
    <w:rsid w:val="00E32E37"/>
    <w:pPr>
      <w:spacing w:before="120" w:after="120" w:line="240" w:lineRule="auto"/>
      <w:ind w:left="850" w:hanging="850"/>
      <w:jc w:val="both"/>
    </w:pPr>
    <w:rPr>
      <w:rFonts w:ascii="Times New Roman" w:hAnsi="Times New Roman"/>
      <w:sz w:val="24"/>
      <w:lang w:val="bg-BG" w:eastAsia="bg-BG"/>
    </w:rPr>
  </w:style>
  <w:style w:type="paragraph" w:customStyle="1" w:styleId="Point1">
    <w:name w:val="Point 1"/>
    <w:basedOn w:val="Normal"/>
    <w:rsid w:val="00E32E37"/>
    <w:pPr>
      <w:spacing w:before="120" w:after="120" w:line="240" w:lineRule="auto"/>
      <w:ind w:left="1417" w:hanging="567"/>
      <w:jc w:val="both"/>
    </w:pPr>
    <w:rPr>
      <w:rFonts w:ascii="Times New Roman" w:hAnsi="Times New Roman"/>
      <w:sz w:val="24"/>
      <w:lang w:val="bg-BG" w:eastAsia="bg-BG"/>
    </w:rPr>
  </w:style>
  <w:style w:type="paragraph" w:customStyle="1" w:styleId="Point2">
    <w:name w:val="Point 2"/>
    <w:basedOn w:val="Normal"/>
    <w:rsid w:val="00E32E37"/>
    <w:pPr>
      <w:spacing w:before="120" w:after="120" w:line="240" w:lineRule="auto"/>
      <w:ind w:left="1984" w:hanging="567"/>
      <w:jc w:val="both"/>
    </w:pPr>
    <w:rPr>
      <w:rFonts w:ascii="Times New Roman" w:hAnsi="Times New Roman"/>
      <w:sz w:val="24"/>
      <w:lang w:val="bg-BG" w:eastAsia="bg-BG"/>
    </w:rPr>
  </w:style>
  <w:style w:type="paragraph" w:customStyle="1" w:styleId="Point3">
    <w:name w:val="Point 3"/>
    <w:basedOn w:val="Normal"/>
    <w:rsid w:val="00E32E37"/>
    <w:pPr>
      <w:spacing w:before="120" w:after="120" w:line="240" w:lineRule="auto"/>
      <w:ind w:left="2551" w:hanging="567"/>
      <w:jc w:val="both"/>
    </w:pPr>
    <w:rPr>
      <w:rFonts w:ascii="Times New Roman" w:hAnsi="Times New Roman"/>
      <w:sz w:val="24"/>
      <w:lang w:val="bg-BG" w:eastAsia="bg-BG"/>
    </w:rPr>
  </w:style>
  <w:style w:type="paragraph" w:customStyle="1" w:styleId="Point4">
    <w:name w:val="Point 4"/>
    <w:basedOn w:val="Normal"/>
    <w:rsid w:val="00E32E37"/>
    <w:pPr>
      <w:spacing w:before="120" w:after="120" w:line="240" w:lineRule="auto"/>
      <w:ind w:left="3118" w:hanging="567"/>
      <w:jc w:val="both"/>
    </w:pPr>
    <w:rPr>
      <w:rFonts w:ascii="Times New Roman" w:hAnsi="Times New Roman"/>
      <w:sz w:val="24"/>
      <w:lang w:val="bg-BG" w:eastAsia="bg-BG"/>
    </w:rPr>
  </w:style>
  <w:style w:type="paragraph" w:customStyle="1" w:styleId="Tiret0">
    <w:name w:val="Tiret 0"/>
    <w:basedOn w:val="Point0"/>
    <w:rsid w:val="00E32E37"/>
    <w:pPr>
      <w:numPr>
        <w:numId w:val="24"/>
      </w:numPr>
    </w:pPr>
  </w:style>
  <w:style w:type="paragraph" w:customStyle="1" w:styleId="Tiret1">
    <w:name w:val="Tiret 1"/>
    <w:basedOn w:val="Point1"/>
    <w:rsid w:val="00E32E37"/>
    <w:pPr>
      <w:numPr>
        <w:numId w:val="25"/>
      </w:numPr>
    </w:pPr>
  </w:style>
  <w:style w:type="paragraph" w:customStyle="1" w:styleId="Tiret2">
    <w:name w:val="Tiret 2"/>
    <w:basedOn w:val="Point2"/>
    <w:rsid w:val="00E32E37"/>
    <w:pPr>
      <w:numPr>
        <w:numId w:val="37"/>
      </w:numPr>
    </w:pPr>
  </w:style>
  <w:style w:type="paragraph" w:customStyle="1" w:styleId="Tiret3">
    <w:name w:val="Tiret 3"/>
    <w:basedOn w:val="Point3"/>
    <w:rsid w:val="00E32E37"/>
    <w:pPr>
      <w:numPr>
        <w:numId w:val="38"/>
      </w:numPr>
    </w:pPr>
  </w:style>
  <w:style w:type="paragraph" w:customStyle="1" w:styleId="Tiret4">
    <w:name w:val="Tiret 4"/>
    <w:basedOn w:val="Point4"/>
    <w:rsid w:val="00E32E37"/>
    <w:pPr>
      <w:numPr>
        <w:numId w:val="39"/>
      </w:numPr>
    </w:pPr>
  </w:style>
  <w:style w:type="paragraph" w:customStyle="1" w:styleId="PointDouble0">
    <w:name w:val="PointDouble 0"/>
    <w:basedOn w:val="Normal"/>
    <w:rsid w:val="00E32E37"/>
    <w:pPr>
      <w:tabs>
        <w:tab w:val="left" w:pos="850"/>
      </w:tabs>
      <w:spacing w:before="120" w:after="120" w:line="240" w:lineRule="auto"/>
      <w:ind w:left="1417" w:hanging="1417"/>
      <w:jc w:val="both"/>
    </w:pPr>
    <w:rPr>
      <w:rFonts w:ascii="Times New Roman" w:hAnsi="Times New Roman"/>
      <w:sz w:val="24"/>
      <w:lang w:val="bg-BG" w:eastAsia="bg-BG"/>
    </w:rPr>
  </w:style>
  <w:style w:type="paragraph" w:customStyle="1" w:styleId="PointDouble1">
    <w:name w:val="PointDouble 1"/>
    <w:basedOn w:val="Normal"/>
    <w:rsid w:val="00E32E37"/>
    <w:pPr>
      <w:tabs>
        <w:tab w:val="left" w:pos="1417"/>
      </w:tabs>
      <w:spacing w:before="120" w:after="120" w:line="240" w:lineRule="auto"/>
      <w:ind w:left="1984" w:hanging="1134"/>
      <w:jc w:val="both"/>
    </w:pPr>
    <w:rPr>
      <w:rFonts w:ascii="Times New Roman" w:hAnsi="Times New Roman"/>
      <w:sz w:val="24"/>
      <w:lang w:val="bg-BG" w:eastAsia="bg-BG"/>
    </w:rPr>
  </w:style>
  <w:style w:type="paragraph" w:customStyle="1" w:styleId="PointDouble2">
    <w:name w:val="PointDouble 2"/>
    <w:basedOn w:val="Normal"/>
    <w:rsid w:val="00E32E37"/>
    <w:pPr>
      <w:tabs>
        <w:tab w:val="left" w:pos="1984"/>
      </w:tabs>
      <w:spacing w:before="120" w:after="120" w:line="240" w:lineRule="auto"/>
      <w:ind w:left="2551" w:hanging="1134"/>
      <w:jc w:val="both"/>
    </w:pPr>
    <w:rPr>
      <w:rFonts w:ascii="Times New Roman" w:hAnsi="Times New Roman"/>
      <w:sz w:val="24"/>
      <w:lang w:val="bg-BG" w:eastAsia="bg-BG"/>
    </w:rPr>
  </w:style>
  <w:style w:type="paragraph" w:customStyle="1" w:styleId="PointDouble3">
    <w:name w:val="PointDouble 3"/>
    <w:basedOn w:val="Normal"/>
    <w:rsid w:val="00E32E37"/>
    <w:pPr>
      <w:tabs>
        <w:tab w:val="left" w:pos="2551"/>
      </w:tabs>
      <w:spacing w:before="120" w:after="120" w:line="240" w:lineRule="auto"/>
      <w:ind w:left="3118" w:hanging="1134"/>
      <w:jc w:val="both"/>
    </w:pPr>
    <w:rPr>
      <w:rFonts w:ascii="Times New Roman" w:hAnsi="Times New Roman"/>
      <w:sz w:val="24"/>
      <w:lang w:val="bg-BG" w:eastAsia="bg-BG"/>
    </w:rPr>
  </w:style>
  <w:style w:type="paragraph" w:customStyle="1" w:styleId="PointDouble4">
    <w:name w:val="PointDouble 4"/>
    <w:basedOn w:val="Normal"/>
    <w:rsid w:val="00E32E37"/>
    <w:pPr>
      <w:tabs>
        <w:tab w:val="left" w:pos="3118"/>
      </w:tabs>
      <w:spacing w:before="120" w:after="120" w:line="240" w:lineRule="auto"/>
      <w:ind w:left="3685" w:hanging="1134"/>
      <w:jc w:val="both"/>
    </w:pPr>
    <w:rPr>
      <w:rFonts w:ascii="Times New Roman" w:hAnsi="Times New Roman"/>
      <w:sz w:val="24"/>
      <w:lang w:val="bg-BG" w:eastAsia="bg-BG"/>
    </w:rPr>
  </w:style>
  <w:style w:type="paragraph" w:customStyle="1" w:styleId="PointTriple0">
    <w:name w:val="PointTriple 0"/>
    <w:basedOn w:val="Normal"/>
    <w:rsid w:val="00E32E37"/>
    <w:pPr>
      <w:tabs>
        <w:tab w:val="left" w:pos="850"/>
        <w:tab w:val="left" w:pos="1417"/>
      </w:tabs>
      <w:spacing w:before="120" w:after="120" w:line="240" w:lineRule="auto"/>
      <w:ind w:left="1984" w:hanging="1984"/>
      <w:jc w:val="both"/>
    </w:pPr>
    <w:rPr>
      <w:rFonts w:ascii="Times New Roman" w:hAnsi="Times New Roman"/>
      <w:sz w:val="24"/>
      <w:lang w:val="bg-BG" w:eastAsia="bg-BG"/>
    </w:rPr>
  </w:style>
  <w:style w:type="paragraph" w:customStyle="1" w:styleId="PointTriple1">
    <w:name w:val="PointTriple 1"/>
    <w:basedOn w:val="Normal"/>
    <w:rsid w:val="00E32E37"/>
    <w:pPr>
      <w:tabs>
        <w:tab w:val="left" w:pos="1417"/>
        <w:tab w:val="left" w:pos="1984"/>
      </w:tabs>
      <w:spacing w:before="120" w:after="120" w:line="240" w:lineRule="auto"/>
      <w:ind w:left="2551" w:hanging="1701"/>
      <w:jc w:val="both"/>
    </w:pPr>
    <w:rPr>
      <w:rFonts w:ascii="Times New Roman" w:hAnsi="Times New Roman"/>
      <w:sz w:val="24"/>
      <w:lang w:val="bg-BG" w:eastAsia="bg-BG"/>
    </w:rPr>
  </w:style>
  <w:style w:type="paragraph" w:customStyle="1" w:styleId="PointTriple2">
    <w:name w:val="PointTriple 2"/>
    <w:basedOn w:val="Normal"/>
    <w:rsid w:val="00E32E37"/>
    <w:pPr>
      <w:tabs>
        <w:tab w:val="left" w:pos="1984"/>
        <w:tab w:val="left" w:pos="2551"/>
      </w:tabs>
      <w:spacing w:before="120" w:after="120" w:line="240" w:lineRule="auto"/>
      <w:ind w:left="3118" w:hanging="1701"/>
      <w:jc w:val="both"/>
    </w:pPr>
    <w:rPr>
      <w:rFonts w:ascii="Times New Roman" w:hAnsi="Times New Roman"/>
      <w:sz w:val="24"/>
      <w:lang w:val="bg-BG" w:eastAsia="bg-BG"/>
    </w:rPr>
  </w:style>
  <w:style w:type="paragraph" w:customStyle="1" w:styleId="PointTriple3">
    <w:name w:val="PointTriple 3"/>
    <w:basedOn w:val="Normal"/>
    <w:rsid w:val="00E32E37"/>
    <w:pPr>
      <w:tabs>
        <w:tab w:val="left" w:pos="2551"/>
        <w:tab w:val="left" w:pos="3118"/>
      </w:tabs>
      <w:spacing w:before="120" w:after="120" w:line="240" w:lineRule="auto"/>
      <w:ind w:left="3685" w:hanging="1701"/>
      <w:jc w:val="both"/>
    </w:pPr>
    <w:rPr>
      <w:rFonts w:ascii="Times New Roman" w:hAnsi="Times New Roman"/>
      <w:sz w:val="24"/>
      <w:lang w:val="bg-BG" w:eastAsia="bg-BG"/>
    </w:rPr>
  </w:style>
  <w:style w:type="paragraph" w:customStyle="1" w:styleId="PointTriple4">
    <w:name w:val="PointTriple 4"/>
    <w:basedOn w:val="Normal"/>
    <w:rsid w:val="00E32E37"/>
    <w:pPr>
      <w:tabs>
        <w:tab w:val="left" w:pos="3118"/>
        <w:tab w:val="left" w:pos="3685"/>
      </w:tabs>
      <w:spacing w:before="120" w:after="120" w:line="240" w:lineRule="auto"/>
      <w:ind w:left="4252" w:hanging="1701"/>
      <w:jc w:val="both"/>
    </w:pPr>
    <w:rPr>
      <w:rFonts w:ascii="Times New Roman" w:hAnsi="Times New Roman"/>
      <w:sz w:val="24"/>
      <w:lang w:val="bg-BG" w:eastAsia="bg-BG"/>
    </w:rPr>
  </w:style>
  <w:style w:type="paragraph" w:customStyle="1" w:styleId="NumPar1">
    <w:name w:val="NumPar 1"/>
    <w:basedOn w:val="Normal"/>
    <w:next w:val="Text1"/>
    <w:uiPriority w:val="99"/>
    <w:rsid w:val="00E32E37"/>
    <w:pPr>
      <w:numPr>
        <w:numId w:val="35"/>
      </w:numPr>
      <w:spacing w:before="120" w:after="120" w:line="240" w:lineRule="auto"/>
      <w:jc w:val="both"/>
    </w:pPr>
    <w:rPr>
      <w:rFonts w:ascii="Times New Roman" w:hAnsi="Times New Roman"/>
      <w:sz w:val="24"/>
      <w:lang w:val="bg-BG" w:eastAsia="bg-BG"/>
    </w:rPr>
  </w:style>
  <w:style w:type="paragraph" w:customStyle="1" w:styleId="NumPar2">
    <w:name w:val="NumPar 2"/>
    <w:basedOn w:val="Normal"/>
    <w:next w:val="Text1"/>
    <w:uiPriority w:val="99"/>
    <w:rsid w:val="00E32E37"/>
    <w:pPr>
      <w:numPr>
        <w:ilvl w:val="1"/>
        <w:numId w:val="35"/>
      </w:numPr>
      <w:spacing w:before="120" w:after="120" w:line="240" w:lineRule="auto"/>
      <w:jc w:val="both"/>
    </w:pPr>
    <w:rPr>
      <w:rFonts w:ascii="Times New Roman" w:hAnsi="Times New Roman"/>
      <w:sz w:val="24"/>
      <w:lang w:val="bg-BG" w:eastAsia="bg-BG"/>
    </w:rPr>
  </w:style>
  <w:style w:type="paragraph" w:customStyle="1" w:styleId="NumPar3">
    <w:name w:val="NumPar 3"/>
    <w:basedOn w:val="Normal"/>
    <w:next w:val="Text1"/>
    <w:uiPriority w:val="99"/>
    <w:rsid w:val="00E32E37"/>
    <w:pPr>
      <w:numPr>
        <w:ilvl w:val="2"/>
        <w:numId w:val="35"/>
      </w:numPr>
      <w:spacing w:before="120" w:after="120" w:line="240" w:lineRule="auto"/>
      <w:jc w:val="both"/>
    </w:pPr>
    <w:rPr>
      <w:rFonts w:ascii="Times New Roman" w:hAnsi="Times New Roman"/>
      <w:sz w:val="24"/>
      <w:lang w:val="bg-BG" w:eastAsia="bg-BG"/>
    </w:rPr>
  </w:style>
  <w:style w:type="paragraph" w:customStyle="1" w:styleId="NumPar4">
    <w:name w:val="NumPar 4"/>
    <w:basedOn w:val="Normal"/>
    <w:next w:val="Text1"/>
    <w:uiPriority w:val="99"/>
    <w:rsid w:val="00E32E37"/>
    <w:pPr>
      <w:numPr>
        <w:ilvl w:val="3"/>
        <w:numId w:val="35"/>
      </w:numPr>
      <w:spacing w:before="120" w:after="120" w:line="240" w:lineRule="auto"/>
      <w:jc w:val="both"/>
    </w:pPr>
    <w:rPr>
      <w:rFonts w:ascii="Times New Roman" w:hAnsi="Times New Roman"/>
      <w:sz w:val="24"/>
      <w:lang w:val="bg-BG" w:eastAsia="bg-BG"/>
    </w:rPr>
  </w:style>
  <w:style w:type="paragraph" w:customStyle="1" w:styleId="ManualNumPar1">
    <w:name w:val="Manual NumPar 1"/>
    <w:basedOn w:val="Normal"/>
    <w:next w:val="Text1"/>
    <w:rsid w:val="00E32E37"/>
    <w:pPr>
      <w:spacing w:before="120" w:after="120" w:line="240" w:lineRule="auto"/>
      <w:ind w:left="850" w:hanging="850"/>
      <w:jc w:val="both"/>
    </w:pPr>
    <w:rPr>
      <w:rFonts w:ascii="Times New Roman" w:hAnsi="Times New Roman"/>
      <w:sz w:val="24"/>
      <w:lang w:val="bg-BG" w:eastAsia="bg-BG"/>
    </w:rPr>
  </w:style>
  <w:style w:type="paragraph" w:customStyle="1" w:styleId="ManualNumPar2">
    <w:name w:val="Manual NumPar 2"/>
    <w:basedOn w:val="Normal"/>
    <w:next w:val="Text1"/>
    <w:rsid w:val="00E32E37"/>
    <w:pPr>
      <w:spacing w:before="120" w:after="120" w:line="240" w:lineRule="auto"/>
      <w:ind w:left="850" w:hanging="850"/>
      <w:jc w:val="both"/>
    </w:pPr>
    <w:rPr>
      <w:rFonts w:ascii="Times New Roman" w:hAnsi="Times New Roman"/>
      <w:sz w:val="24"/>
      <w:lang w:val="bg-BG" w:eastAsia="bg-BG"/>
    </w:rPr>
  </w:style>
  <w:style w:type="paragraph" w:customStyle="1" w:styleId="ManualNumPar3">
    <w:name w:val="Manual NumPar 3"/>
    <w:basedOn w:val="Normal"/>
    <w:next w:val="Text1"/>
    <w:rsid w:val="00E32E37"/>
    <w:pPr>
      <w:spacing w:before="120" w:after="120" w:line="240" w:lineRule="auto"/>
      <w:ind w:left="850" w:hanging="850"/>
      <w:jc w:val="both"/>
    </w:pPr>
    <w:rPr>
      <w:rFonts w:ascii="Times New Roman" w:hAnsi="Times New Roman"/>
      <w:sz w:val="24"/>
      <w:lang w:val="bg-BG" w:eastAsia="bg-BG"/>
    </w:rPr>
  </w:style>
  <w:style w:type="paragraph" w:customStyle="1" w:styleId="ManualNumPar4">
    <w:name w:val="Manual NumPar 4"/>
    <w:basedOn w:val="Normal"/>
    <w:next w:val="Text1"/>
    <w:rsid w:val="00E32E37"/>
    <w:pPr>
      <w:spacing w:before="120" w:after="120" w:line="240" w:lineRule="auto"/>
      <w:ind w:left="850" w:hanging="850"/>
      <w:jc w:val="both"/>
    </w:pPr>
    <w:rPr>
      <w:rFonts w:ascii="Times New Roman" w:hAnsi="Times New Roman"/>
      <w:sz w:val="24"/>
      <w:lang w:val="bg-BG" w:eastAsia="bg-BG"/>
    </w:rPr>
  </w:style>
  <w:style w:type="paragraph" w:customStyle="1" w:styleId="QuotedNumPar">
    <w:name w:val="Quoted NumPar"/>
    <w:basedOn w:val="Normal"/>
    <w:rsid w:val="00E32E37"/>
    <w:pPr>
      <w:spacing w:before="120" w:after="120" w:line="240" w:lineRule="auto"/>
      <w:ind w:left="1417" w:hanging="567"/>
      <w:jc w:val="both"/>
    </w:pPr>
    <w:rPr>
      <w:rFonts w:ascii="Times New Roman" w:hAnsi="Times New Roman"/>
      <w:sz w:val="24"/>
      <w:lang w:val="bg-BG" w:eastAsia="bg-BG"/>
    </w:rPr>
  </w:style>
  <w:style w:type="paragraph" w:customStyle="1" w:styleId="ManualHeading1">
    <w:name w:val="Manual Heading 1"/>
    <w:basedOn w:val="Normal"/>
    <w:next w:val="Text1"/>
    <w:rsid w:val="00E32E37"/>
    <w:pPr>
      <w:keepNext/>
      <w:tabs>
        <w:tab w:val="left" w:pos="850"/>
      </w:tabs>
      <w:spacing w:before="360" w:after="120" w:line="240" w:lineRule="auto"/>
      <w:ind w:left="850" w:hanging="850"/>
      <w:jc w:val="both"/>
      <w:outlineLvl w:val="0"/>
    </w:pPr>
    <w:rPr>
      <w:rFonts w:ascii="Times New Roman" w:hAnsi="Times New Roman"/>
      <w:b/>
      <w:smallCaps/>
      <w:sz w:val="24"/>
      <w:lang w:val="bg-BG" w:eastAsia="bg-BG"/>
    </w:rPr>
  </w:style>
  <w:style w:type="paragraph" w:customStyle="1" w:styleId="ManualHeading2">
    <w:name w:val="Manual Heading 2"/>
    <w:basedOn w:val="Normal"/>
    <w:next w:val="Text1"/>
    <w:rsid w:val="00E32E37"/>
    <w:pPr>
      <w:keepNext/>
      <w:tabs>
        <w:tab w:val="left" w:pos="850"/>
      </w:tabs>
      <w:spacing w:before="120" w:after="120" w:line="240" w:lineRule="auto"/>
      <w:ind w:left="850" w:hanging="850"/>
      <w:jc w:val="both"/>
      <w:outlineLvl w:val="1"/>
    </w:pPr>
    <w:rPr>
      <w:rFonts w:ascii="Times New Roman" w:hAnsi="Times New Roman"/>
      <w:b/>
      <w:sz w:val="24"/>
      <w:lang w:val="bg-BG" w:eastAsia="bg-BG"/>
    </w:rPr>
  </w:style>
  <w:style w:type="paragraph" w:customStyle="1" w:styleId="ManualHeading3">
    <w:name w:val="Manual Heading 3"/>
    <w:basedOn w:val="Normal"/>
    <w:next w:val="Text1"/>
    <w:rsid w:val="00E32E37"/>
    <w:pPr>
      <w:keepNext/>
      <w:tabs>
        <w:tab w:val="left" w:pos="850"/>
      </w:tabs>
      <w:spacing w:before="120" w:after="120" w:line="240" w:lineRule="auto"/>
      <w:ind w:left="850" w:hanging="850"/>
      <w:jc w:val="both"/>
      <w:outlineLvl w:val="2"/>
    </w:pPr>
    <w:rPr>
      <w:rFonts w:ascii="Times New Roman" w:hAnsi="Times New Roman"/>
      <w:i/>
      <w:sz w:val="24"/>
      <w:lang w:val="bg-BG" w:eastAsia="bg-BG"/>
    </w:rPr>
  </w:style>
  <w:style w:type="paragraph" w:customStyle="1" w:styleId="ManualHeading4">
    <w:name w:val="Manual Heading 4"/>
    <w:basedOn w:val="Normal"/>
    <w:next w:val="Text1"/>
    <w:rsid w:val="00E32E37"/>
    <w:pPr>
      <w:keepNext/>
      <w:tabs>
        <w:tab w:val="left" w:pos="850"/>
      </w:tabs>
      <w:spacing w:before="120" w:after="120" w:line="240" w:lineRule="auto"/>
      <w:ind w:left="850" w:hanging="850"/>
      <w:jc w:val="both"/>
      <w:outlineLvl w:val="3"/>
    </w:pPr>
    <w:rPr>
      <w:rFonts w:ascii="Times New Roman" w:hAnsi="Times New Roman"/>
      <w:sz w:val="24"/>
      <w:lang w:val="bg-BG" w:eastAsia="bg-BG"/>
    </w:rPr>
  </w:style>
  <w:style w:type="paragraph" w:customStyle="1" w:styleId="ChapterTitle">
    <w:name w:val="ChapterTitle"/>
    <w:basedOn w:val="Normal"/>
    <w:next w:val="Normal"/>
    <w:rsid w:val="00E32E37"/>
    <w:pPr>
      <w:keepNext/>
      <w:spacing w:before="120" w:after="360" w:line="240" w:lineRule="auto"/>
      <w:jc w:val="center"/>
    </w:pPr>
    <w:rPr>
      <w:rFonts w:ascii="Times New Roman" w:hAnsi="Times New Roman"/>
      <w:b/>
      <w:sz w:val="32"/>
      <w:lang w:val="bg-BG" w:eastAsia="bg-BG"/>
    </w:rPr>
  </w:style>
  <w:style w:type="paragraph" w:customStyle="1" w:styleId="PartTitle">
    <w:name w:val="PartTitle"/>
    <w:basedOn w:val="Normal"/>
    <w:next w:val="ChapterTitle"/>
    <w:rsid w:val="00E32E37"/>
    <w:pPr>
      <w:keepNext/>
      <w:pageBreakBefore/>
      <w:spacing w:before="120" w:after="360" w:line="240" w:lineRule="auto"/>
      <w:jc w:val="center"/>
    </w:pPr>
    <w:rPr>
      <w:rFonts w:ascii="Times New Roman" w:hAnsi="Times New Roman"/>
      <w:b/>
      <w:sz w:val="36"/>
      <w:lang w:val="bg-BG" w:eastAsia="bg-BG"/>
    </w:rPr>
  </w:style>
  <w:style w:type="paragraph" w:customStyle="1" w:styleId="SectionTitle">
    <w:name w:val="SectionTitle"/>
    <w:basedOn w:val="Normal"/>
    <w:next w:val="Heading1"/>
    <w:rsid w:val="00E32E37"/>
    <w:pPr>
      <w:keepNext/>
      <w:spacing w:before="120" w:after="360" w:line="240" w:lineRule="auto"/>
      <w:jc w:val="center"/>
    </w:pPr>
    <w:rPr>
      <w:rFonts w:ascii="Times New Roman" w:hAnsi="Times New Roman"/>
      <w:b/>
      <w:smallCaps/>
      <w:sz w:val="28"/>
      <w:lang w:val="bg-BG" w:eastAsia="bg-BG"/>
    </w:rPr>
  </w:style>
  <w:style w:type="paragraph" w:customStyle="1" w:styleId="TableTitle">
    <w:name w:val="Table Title"/>
    <w:basedOn w:val="Normal"/>
    <w:next w:val="Normal"/>
    <w:rsid w:val="00E32E37"/>
    <w:pPr>
      <w:spacing w:before="120" w:after="120" w:line="240" w:lineRule="auto"/>
      <w:jc w:val="center"/>
    </w:pPr>
    <w:rPr>
      <w:rFonts w:ascii="Times New Roman" w:hAnsi="Times New Roman"/>
      <w:b/>
      <w:sz w:val="24"/>
      <w:lang w:val="bg-BG" w:eastAsia="bg-BG"/>
    </w:rPr>
  </w:style>
  <w:style w:type="character" w:customStyle="1" w:styleId="Marker">
    <w:name w:val="Marker"/>
    <w:rsid w:val="00E32E37"/>
    <w:rPr>
      <w:color w:val="0000FF"/>
      <w:shd w:val="clear" w:color="auto" w:fill="auto"/>
    </w:rPr>
  </w:style>
  <w:style w:type="character" w:customStyle="1" w:styleId="Marker1">
    <w:name w:val="Marker1"/>
    <w:rsid w:val="00E32E37"/>
    <w:rPr>
      <w:color w:val="008000"/>
      <w:shd w:val="clear" w:color="auto" w:fill="auto"/>
    </w:rPr>
  </w:style>
  <w:style w:type="character" w:customStyle="1" w:styleId="Marker2">
    <w:name w:val="Marker2"/>
    <w:rsid w:val="00E32E37"/>
    <w:rPr>
      <w:color w:val="FF0000"/>
      <w:shd w:val="clear" w:color="auto" w:fill="auto"/>
    </w:rPr>
  </w:style>
  <w:style w:type="paragraph" w:customStyle="1" w:styleId="Point0number">
    <w:name w:val="Point 0 (number)"/>
    <w:basedOn w:val="Normal"/>
    <w:rsid w:val="00E32E37"/>
    <w:pPr>
      <w:numPr>
        <w:numId w:val="40"/>
      </w:numPr>
      <w:spacing w:before="120" w:after="120" w:line="240" w:lineRule="auto"/>
      <w:jc w:val="both"/>
    </w:pPr>
    <w:rPr>
      <w:rFonts w:ascii="Times New Roman" w:hAnsi="Times New Roman"/>
      <w:sz w:val="24"/>
      <w:lang w:val="bg-BG" w:eastAsia="bg-BG"/>
    </w:rPr>
  </w:style>
  <w:style w:type="paragraph" w:customStyle="1" w:styleId="Point1number">
    <w:name w:val="Point 1 (number)"/>
    <w:basedOn w:val="Normal"/>
    <w:rsid w:val="00E32E37"/>
    <w:pPr>
      <w:numPr>
        <w:ilvl w:val="2"/>
        <w:numId w:val="40"/>
      </w:numPr>
      <w:spacing w:before="120" w:after="120" w:line="240" w:lineRule="auto"/>
      <w:jc w:val="both"/>
    </w:pPr>
    <w:rPr>
      <w:rFonts w:ascii="Times New Roman" w:hAnsi="Times New Roman"/>
      <w:sz w:val="24"/>
      <w:lang w:val="bg-BG" w:eastAsia="bg-BG"/>
    </w:rPr>
  </w:style>
  <w:style w:type="paragraph" w:customStyle="1" w:styleId="Point2number">
    <w:name w:val="Point 2 (number)"/>
    <w:basedOn w:val="Normal"/>
    <w:rsid w:val="00E32E37"/>
    <w:pPr>
      <w:numPr>
        <w:ilvl w:val="4"/>
        <w:numId w:val="40"/>
      </w:numPr>
      <w:spacing w:before="120" w:after="120" w:line="240" w:lineRule="auto"/>
      <w:jc w:val="both"/>
    </w:pPr>
    <w:rPr>
      <w:rFonts w:ascii="Times New Roman" w:hAnsi="Times New Roman"/>
      <w:sz w:val="24"/>
      <w:lang w:val="bg-BG" w:eastAsia="bg-BG"/>
    </w:rPr>
  </w:style>
  <w:style w:type="paragraph" w:customStyle="1" w:styleId="Point3number">
    <w:name w:val="Point 3 (number)"/>
    <w:basedOn w:val="Normal"/>
    <w:rsid w:val="00E32E37"/>
    <w:pPr>
      <w:numPr>
        <w:ilvl w:val="6"/>
        <w:numId w:val="40"/>
      </w:numPr>
      <w:spacing w:before="120" w:after="120" w:line="240" w:lineRule="auto"/>
      <w:jc w:val="both"/>
    </w:pPr>
    <w:rPr>
      <w:rFonts w:ascii="Times New Roman" w:hAnsi="Times New Roman"/>
      <w:sz w:val="24"/>
      <w:lang w:val="bg-BG" w:eastAsia="bg-BG"/>
    </w:rPr>
  </w:style>
  <w:style w:type="paragraph" w:customStyle="1" w:styleId="Point0letter">
    <w:name w:val="Point 0 (letter)"/>
    <w:basedOn w:val="Normal"/>
    <w:rsid w:val="00E32E37"/>
    <w:pPr>
      <w:numPr>
        <w:ilvl w:val="1"/>
        <w:numId w:val="40"/>
      </w:numPr>
      <w:spacing w:before="120" w:after="120" w:line="240" w:lineRule="auto"/>
      <w:jc w:val="both"/>
    </w:pPr>
    <w:rPr>
      <w:rFonts w:ascii="Times New Roman" w:hAnsi="Times New Roman"/>
      <w:sz w:val="24"/>
      <w:lang w:val="bg-BG" w:eastAsia="bg-BG"/>
    </w:rPr>
  </w:style>
  <w:style w:type="paragraph" w:customStyle="1" w:styleId="Point1letter">
    <w:name w:val="Point 1 (letter)"/>
    <w:basedOn w:val="Normal"/>
    <w:rsid w:val="00E32E37"/>
    <w:pPr>
      <w:numPr>
        <w:ilvl w:val="3"/>
        <w:numId w:val="40"/>
      </w:numPr>
      <w:spacing w:before="120" w:after="120" w:line="240" w:lineRule="auto"/>
      <w:jc w:val="both"/>
    </w:pPr>
    <w:rPr>
      <w:rFonts w:ascii="Times New Roman" w:hAnsi="Times New Roman"/>
      <w:sz w:val="24"/>
      <w:lang w:val="bg-BG" w:eastAsia="bg-BG"/>
    </w:rPr>
  </w:style>
  <w:style w:type="paragraph" w:customStyle="1" w:styleId="Point2letter">
    <w:name w:val="Point 2 (letter)"/>
    <w:basedOn w:val="Normal"/>
    <w:rsid w:val="00E32E37"/>
    <w:pPr>
      <w:numPr>
        <w:ilvl w:val="5"/>
        <w:numId w:val="40"/>
      </w:numPr>
      <w:spacing w:before="120" w:after="120" w:line="240" w:lineRule="auto"/>
      <w:jc w:val="both"/>
    </w:pPr>
    <w:rPr>
      <w:rFonts w:ascii="Times New Roman" w:hAnsi="Times New Roman"/>
      <w:sz w:val="24"/>
      <w:lang w:val="bg-BG" w:eastAsia="bg-BG"/>
    </w:rPr>
  </w:style>
  <w:style w:type="paragraph" w:customStyle="1" w:styleId="Point3letter">
    <w:name w:val="Point 3 (letter)"/>
    <w:basedOn w:val="Normal"/>
    <w:rsid w:val="00E32E37"/>
    <w:pPr>
      <w:numPr>
        <w:ilvl w:val="7"/>
        <w:numId w:val="40"/>
      </w:numPr>
      <w:spacing w:before="120" w:after="120" w:line="240" w:lineRule="auto"/>
      <w:jc w:val="both"/>
    </w:pPr>
    <w:rPr>
      <w:rFonts w:ascii="Times New Roman" w:hAnsi="Times New Roman"/>
      <w:sz w:val="24"/>
      <w:lang w:val="bg-BG" w:eastAsia="bg-BG"/>
    </w:rPr>
  </w:style>
  <w:style w:type="paragraph" w:customStyle="1" w:styleId="Point4letter">
    <w:name w:val="Point 4 (letter)"/>
    <w:basedOn w:val="Normal"/>
    <w:rsid w:val="00E32E37"/>
    <w:pPr>
      <w:numPr>
        <w:ilvl w:val="8"/>
        <w:numId w:val="40"/>
      </w:numPr>
      <w:spacing w:before="120" w:after="120" w:line="240" w:lineRule="auto"/>
      <w:jc w:val="both"/>
    </w:pPr>
    <w:rPr>
      <w:rFonts w:ascii="Times New Roman" w:hAnsi="Times New Roman"/>
      <w:sz w:val="24"/>
      <w:lang w:val="bg-BG" w:eastAsia="bg-BG"/>
    </w:rPr>
  </w:style>
  <w:style w:type="paragraph" w:customStyle="1" w:styleId="Bullet0">
    <w:name w:val="Bullet 0"/>
    <w:basedOn w:val="Normal"/>
    <w:rsid w:val="00E32E37"/>
    <w:pPr>
      <w:numPr>
        <w:numId w:val="41"/>
      </w:numPr>
      <w:spacing w:before="120" w:after="120" w:line="240" w:lineRule="auto"/>
      <w:jc w:val="both"/>
    </w:pPr>
    <w:rPr>
      <w:rFonts w:ascii="Times New Roman" w:hAnsi="Times New Roman"/>
      <w:sz w:val="24"/>
      <w:lang w:val="bg-BG" w:eastAsia="bg-BG"/>
    </w:rPr>
  </w:style>
  <w:style w:type="paragraph" w:customStyle="1" w:styleId="Bullet1">
    <w:name w:val="Bullet 1"/>
    <w:basedOn w:val="Normal"/>
    <w:rsid w:val="00E32E37"/>
    <w:pPr>
      <w:numPr>
        <w:numId w:val="42"/>
      </w:numPr>
      <w:spacing w:before="120" w:after="120" w:line="240" w:lineRule="auto"/>
      <w:jc w:val="both"/>
    </w:pPr>
    <w:rPr>
      <w:rFonts w:ascii="Times New Roman" w:hAnsi="Times New Roman"/>
      <w:sz w:val="24"/>
      <w:lang w:val="bg-BG" w:eastAsia="bg-BG"/>
    </w:rPr>
  </w:style>
  <w:style w:type="paragraph" w:customStyle="1" w:styleId="Bullet2">
    <w:name w:val="Bullet 2"/>
    <w:basedOn w:val="Normal"/>
    <w:rsid w:val="00E32E37"/>
    <w:pPr>
      <w:numPr>
        <w:numId w:val="43"/>
      </w:numPr>
      <w:spacing w:before="120" w:after="120" w:line="240" w:lineRule="auto"/>
      <w:jc w:val="both"/>
    </w:pPr>
    <w:rPr>
      <w:rFonts w:ascii="Times New Roman" w:hAnsi="Times New Roman"/>
      <w:sz w:val="24"/>
      <w:lang w:val="bg-BG" w:eastAsia="bg-BG"/>
    </w:rPr>
  </w:style>
  <w:style w:type="paragraph" w:customStyle="1" w:styleId="Bullet3">
    <w:name w:val="Bullet 3"/>
    <w:basedOn w:val="Normal"/>
    <w:rsid w:val="00E32E37"/>
    <w:pPr>
      <w:numPr>
        <w:numId w:val="44"/>
      </w:numPr>
      <w:spacing w:before="120" w:after="120" w:line="240" w:lineRule="auto"/>
      <w:jc w:val="both"/>
    </w:pPr>
    <w:rPr>
      <w:rFonts w:ascii="Times New Roman" w:hAnsi="Times New Roman"/>
      <w:sz w:val="24"/>
      <w:lang w:val="bg-BG" w:eastAsia="bg-BG"/>
    </w:rPr>
  </w:style>
  <w:style w:type="paragraph" w:customStyle="1" w:styleId="Bullet4">
    <w:name w:val="Bullet 4"/>
    <w:basedOn w:val="Normal"/>
    <w:rsid w:val="00E32E37"/>
    <w:pPr>
      <w:numPr>
        <w:numId w:val="45"/>
      </w:numPr>
      <w:spacing w:before="120" w:after="120" w:line="240" w:lineRule="auto"/>
      <w:jc w:val="both"/>
    </w:pPr>
    <w:rPr>
      <w:rFonts w:ascii="Times New Roman" w:hAnsi="Times New Roman"/>
      <w:sz w:val="24"/>
      <w:lang w:val="bg-BG" w:eastAsia="bg-BG"/>
    </w:rPr>
  </w:style>
  <w:style w:type="paragraph" w:customStyle="1" w:styleId="Annexetitreexpos">
    <w:name w:val="Annexe titre (exposé)"/>
    <w:basedOn w:val="Normal"/>
    <w:next w:val="Normal"/>
    <w:rsid w:val="00E32E37"/>
    <w:pPr>
      <w:spacing w:before="120" w:after="120" w:line="240" w:lineRule="auto"/>
      <w:jc w:val="center"/>
    </w:pPr>
    <w:rPr>
      <w:rFonts w:ascii="Times New Roman" w:hAnsi="Times New Roman"/>
      <w:b/>
      <w:sz w:val="24"/>
      <w:u w:val="single"/>
      <w:lang w:val="bg-BG" w:eastAsia="bg-BG"/>
    </w:rPr>
  </w:style>
  <w:style w:type="paragraph" w:customStyle="1" w:styleId="Annexetitre">
    <w:name w:val="Annexe titre"/>
    <w:basedOn w:val="Normal"/>
    <w:next w:val="Normal"/>
    <w:rsid w:val="00E32E37"/>
    <w:pPr>
      <w:spacing w:before="120" w:after="120" w:line="240" w:lineRule="auto"/>
      <w:jc w:val="center"/>
    </w:pPr>
    <w:rPr>
      <w:rFonts w:ascii="Times New Roman" w:hAnsi="Times New Roman"/>
      <w:b/>
      <w:sz w:val="24"/>
      <w:u w:val="single"/>
      <w:lang w:val="bg-BG" w:eastAsia="bg-BG"/>
    </w:rPr>
  </w:style>
  <w:style w:type="paragraph" w:customStyle="1" w:styleId="Annexetitrefichefinancire">
    <w:name w:val="Annexe titre (fiche financière)"/>
    <w:basedOn w:val="Normal"/>
    <w:next w:val="Normal"/>
    <w:rsid w:val="00E32E37"/>
    <w:pPr>
      <w:spacing w:before="120" w:after="120" w:line="240" w:lineRule="auto"/>
      <w:jc w:val="center"/>
    </w:pPr>
    <w:rPr>
      <w:rFonts w:ascii="Times New Roman" w:hAnsi="Times New Roman"/>
      <w:b/>
      <w:sz w:val="24"/>
      <w:u w:val="single"/>
      <w:lang w:val="bg-BG" w:eastAsia="bg-BG"/>
    </w:rPr>
  </w:style>
  <w:style w:type="paragraph" w:customStyle="1" w:styleId="Applicationdirecte">
    <w:name w:val="Application directe"/>
    <w:basedOn w:val="Normal"/>
    <w:next w:val="Fait"/>
    <w:rsid w:val="00E32E37"/>
    <w:pPr>
      <w:spacing w:before="480" w:after="120" w:line="240" w:lineRule="auto"/>
      <w:jc w:val="both"/>
    </w:pPr>
    <w:rPr>
      <w:rFonts w:ascii="Times New Roman" w:hAnsi="Times New Roman"/>
      <w:sz w:val="24"/>
      <w:lang w:val="bg-BG" w:eastAsia="bg-BG"/>
    </w:rPr>
  </w:style>
  <w:style w:type="paragraph" w:customStyle="1" w:styleId="Avertissementtitre">
    <w:name w:val="Avertissement titre"/>
    <w:basedOn w:val="Normal"/>
    <w:next w:val="Normal"/>
    <w:rsid w:val="00E32E37"/>
    <w:pPr>
      <w:keepNext/>
      <w:spacing w:before="480" w:after="120" w:line="240" w:lineRule="auto"/>
      <w:jc w:val="both"/>
    </w:pPr>
    <w:rPr>
      <w:rFonts w:ascii="Times New Roman" w:hAnsi="Times New Roman"/>
      <w:sz w:val="24"/>
      <w:u w:val="single"/>
      <w:lang w:val="bg-BG" w:eastAsia="bg-BG"/>
    </w:rPr>
  </w:style>
  <w:style w:type="paragraph" w:customStyle="1" w:styleId="Confidence">
    <w:name w:val="Confidence"/>
    <w:basedOn w:val="Normal"/>
    <w:next w:val="Normal"/>
    <w:rsid w:val="00E32E37"/>
    <w:pPr>
      <w:spacing w:before="360" w:after="120" w:line="240" w:lineRule="auto"/>
      <w:jc w:val="center"/>
    </w:pPr>
    <w:rPr>
      <w:rFonts w:ascii="Times New Roman" w:hAnsi="Times New Roman"/>
      <w:sz w:val="24"/>
      <w:lang w:val="bg-BG" w:eastAsia="bg-BG"/>
    </w:rPr>
  </w:style>
  <w:style w:type="paragraph" w:customStyle="1" w:styleId="Confidentialit">
    <w:name w:val="Confidentialité"/>
    <w:basedOn w:val="Normal"/>
    <w:next w:val="TypedudocumentPagedecouverture"/>
    <w:rsid w:val="00E32E37"/>
    <w:pPr>
      <w:spacing w:before="240" w:after="240" w:line="240" w:lineRule="auto"/>
      <w:ind w:left="5103"/>
    </w:pPr>
    <w:rPr>
      <w:rFonts w:ascii="Times New Roman" w:hAnsi="Times New Roman"/>
      <w:i/>
      <w:sz w:val="32"/>
      <w:lang w:val="bg-BG" w:eastAsia="bg-BG"/>
    </w:rPr>
  </w:style>
  <w:style w:type="paragraph" w:customStyle="1" w:styleId="Considrant">
    <w:name w:val="Considérant"/>
    <w:basedOn w:val="Normal"/>
    <w:rsid w:val="00E32E37"/>
    <w:pPr>
      <w:numPr>
        <w:numId w:val="46"/>
      </w:numPr>
      <w:spacing w:before="120" w:after="120" w:line="240" w:lineRule="auto"/>
      <w:jc w:val="both"/>
    </w:pPr>
    <w:rPr>
      <w:rFonts w:ascii="Times New Roman" w:hAnsi="Times New Roman"/>
      <w:sz w:val="24"/>
      <w:lang w:val="bg-BG" w:eastAsia="bg-BG"/>
    </w:rPr>
  </w:style>
  <w:style w:type="paragraph" w:customStyle="1" w:styleId="Corrigendum">
    <w:name w:val="Corrigendum"/>
    <w:basedOn w:val="Normal"/>
    <w:next w:val="Normal"/>
    <w:rsid w:val="00E32E37"/>
    <w:pPr>
      <w:spacing w:after="240" w:line="240" w:lineRule="auto"/>
    </w:pPr>
    <w:rPr>
      <w:rFonts w:ascii="Times New Roman" w:hAnsi="Times New Roman"/>
      <w:sz w:val="24"/>
      <w:lang w:val="bg-BG" w:eastAsia="bg-BG"/>
    </w:rPr>
  </w:style>
  <w:style w:type="paragraph" w:customStyle="1" w:styleId="Datedadoption">
    <w:name w:val="Date d'adoption"/>
    <w:basedOn w:val="Normal"/>
    <w:next w:val="Titreobjet"/>
    <w:rsid w:val="00E32E37"/>
    <w:pPr>
      <w:spacing w:before="360" w:after="0" w:line="240" w:lineRule="auto"/>
      <w:jc w:val="center"/>
    </w:pPr>
    <w:rPr>
      <w:rFonts w:ascii="Times New Roman" w:hAnsi="Times New Roman"/>
      <w:b/>
      <w:sz w:val="24"/>
      <w:lang w:val="bg-BG" w:eastAsia="bg-BG"/>
    </w:rPr>
  </w:style>
  <w:style w:type="paragraph" w:customStyle="1" w:styleId="Emission">
    <w:name w:val="Emission"/>
    <w:basedOn w:val="Normal"/>
    <w:next w:val="Rfrenceinstitutionnelle"/>
    <w:rsid w:val="00E32E37"/>
    <w:pPr>
      <w:spacing w:after="0" w:line="240" w:lineRule="auto"/>
      <w:ind w:left="5103"/>
    </w:pPr>
    <w:rPr>
      <w:rFonts w:ascii="Times New Roman" w:hAnsi="Times New Roman"/>
      <w:sz w:val="24"/>
      <w:lang w:val="bg-BG" w:eastAsia="bg-BG"/>
    </w:rPr>
  </w:style>
  <w:style w:type="paragraph" w:customStyle="1" w:styleId="Exposdesmotifstitre">
    <w:name w:val="Exposé des motifs titre"/>
    <w:basedOn w:val="Normal"/>
    <w:next w:val="Normal"/>
    <w:rsid w:val="00E32E37"/>
    <w:pPr>
      <w:spacing w:before="120" w:after="120" w:line="240" w:lineRule="auto"/>
      <w:jc w:val="center"/>
    </w:pPr>
    <w:rPr>
      <w:rFonts w:ascii="Times New Roman" w:hAnsi="Times New Roman"/>
      <w:b/>
      <w:sz w:val="24"/>
      <w:u w:val="single"/>
      <w:lang w:val="bg-BG" w:eastAsia="bg-BG"/>
    </w:rPr>
  </w:style>
  <w:style w:type="paragraph" w:customStyle="1" w:styleId="Fait">
    <w:name w:val="Fait à"/>
    <w:basedOn w:val="Normal"/>
    <w:next w:val="Institutionquisigne"/>
    <w:rsid w:val="00E32E37"/>
    <w:pPr>
      <w:keepNext/>
      <w:spacing w:before="120" w:after="0" w:line="240" w:lineRule="auto"/>
      <w:jc w:val="both"/>
    </w:pPr>
    <w:rPr>
      <w:rFonts w:ascii="Times New Roman" w:hAnsi="Times New Roman"/>
      <w:sz w:val="24"/>
      <w:lang w:val="bg-BG" w:eastAsia="bg-BG"/>
    </w:rPr>
  </w:style>
  <w:style w:type="paragraph" w:customStyle="1" w:styleId="Formuledadoption">
    <w:name w:val="Formule d'adoption"/>
    <w:basedOn w:val="Normal"/>
    <w:next w:val="Titrearticle"/>
    <w:rsid w:val="00E32E37"/>
    <w:pPr>
      <w:keepNext/>
      <w:spacing w:before="120" w:after="120" w:line="240" w:lineRule="auto"/>
      <w:jc w:val="both"/>
    </w:pPr>
    <w:rPr>
      <w:rFonts w:ascii="Times New Roman" w:hAnsi="Times New Roman"/>
      <w:sz w:val="24"/>
      <w:lang w:val="bg-BG" w:eastAsia="bg-BG"/>
    </w:rPr>
  </w:style>
  <w:style w:type="paragraph" w:customStyle="1" w:styleId="Institutionquiagit">
    <w:name w:val="Institution qui agit"/>
    <w:basedOn w:val="Normal"/>
    <w:next w:val="Normal"/>
    <w:rsid w:val="00E32E37"/>
    <w:pPr>
      <w:keepNext/>
      <w:spacing w:before="600" w:after="120" w:line="240" w:lineRule="auto"/>
      <w:jc w:val="both"/>
    </w:pPr>
    <w:rPr>
      <w:rFonts w:ascii="Times New Roman" w:hAnsi="Times New Roman"/>
      <w:sz w:val="24"/>
      <w:lang w:val="bg-BG" w:eastAsia="bg-BG"/>
    </w:rPr>
  </w:style>
  <w:style w:type="paragraph" w:customStyle="1" w:styleId="Institutionquisigne">
    <w:name w:val="Institution qui signe"/>
    <w:basedOn w:val="Normal"/>
    <w:next w:val="Personnequisigne"/>
    <w:rsid w:val="00E32E37"/>
    <w:pPr>
      <w:keepNext/>
      <w:tabs>
        <w:tab w:val="left" w:pos="4252"/>
      </w:tabs>
      <w:spacing w:before="720" w:after="0" w:line="240" w:lineRule="auto"/>
      <w:jc w:val="both"/>
    </w:pPr>
    <w:rPr>
      <w:rFonts w:ascii="Times New Roman" w:hAnsi="Times New Roman"/>
      <w:i/>
      <w:sz w:val="24"/>
      <w:lang w:val="bg-BG" w:eastAsia="bg-BG"/>
    </w:rPr>
  </w:style>
  <w:style w:type="paragraph" w:customStyle="1" w:styleId="Langue">
    <w:name w:val="Langue"/>
    <w:basedOn w:val="Normal"/>
    <w:next w:val="Rfrenceinterne"/>
    <w:rsid w:val="00E32E37"/>
    <w:pPr>
      <w:framePr w:wrap="around" w:vAnchor="page" w:hAnchor="text" w:xAlign="center" w:y="14741"/>
      <w:spacing w:after="600" w:line="240" w:lineRule="auto"/>
      <w:jc w:val="center"/>
    </w:pPr>
    <w:rPr>
      <w:rFonts w:ascii="Times New Roman" w:hAnsi="Times New Roman"/>
      <w:b/>
      <w:caps/>
      <w:sz w:val="24"/>
      <w:lang w:val="bg-BG" w:eastAsia="bg-BG"/>
    </w:rPr>
  </w:style>
  <w:style w:type="paragraph" w:customStyle="1" w:styleId="ManualConsidrant">
    <w:name w:val="Manual Considérant"/>
    <w:basedOn w:val="Normal"/>
    <w:rsid w:val="00E32E37"/>
    <w:pPr>
      <w:spacing w:before="120" w:after="120" w:line="240" w:lineRule="auto"/>
      <w:ind w:left="709" w:hanging="709"/>
      <w:jc w:val="both"/>
    </w:pPr>
    <w:rPr>
      <w:rFonts w:ascii="Times New Roman" w:hAnsi="Times New Roman"/>
      <w:sz w:val="24"/>
      <w:lang w:val="bg-BG" w:eastAsia="bg-BG"/>
    </w:rPr>
  </w:style>
  <w:style w:type="paragraph" w:customStyle="1" w:styleId="Nomdelinstitution">
    <w:name w:val="Nom de l'institution"/>
    <w:basedOn w:val="Normal"/>
    <w:next w:val="Emission"/>
    <w:rsid w:val="00E32E37"/>
    <w:pPr>
      <w:spacing w:after="0" w:line="240" w:lineRule="auto"/>
    </w:pPr>
    <w:rPr>
      <w:rFonts w:ascii="Arial" w:hAnsi="Arial" w:cs="Arial"/>
      <w:sz w:val="24"/>
      <w:lang w:val="bg-BG" w:eastAsia="bg-BG"/>
    </w:rPr>
  </w:style>
  <w:style w:type="paragraph" w:customStyle="1" w:styleId="Personnequisigne">
    <w:name w:val="Personne qui signe"/>
    <w:basedOn w:val="Normal"/>
    <w:next w:val="Institutionquisigne"/>
    <w:rsid w:val="00E32E37"/>
    <w:pPr>
      <w:tabs>
        <w:tab w:val="left" w:pos="4252"/>
      </w:tabs>
      <w:spacing w:after="0" w:line="240" w:lineRule="auto"/>
    </w:pPr>
    <w:rPr>
      <w:rFonts w:ascii="Times New Roman" w:hAnsi="Times New Roman"/>
      <w:i/>
      <w:sz w:val="24"/>
      <w:lang w:val="bg-BG" w:eastAsia="bg-BG"/>
    </w:rPr>
  </w:style>
  <w:style w:type="paragraph" w:customStyle="1" w:styleId="Rfrenceinstitutionnelle">
    <w:name w:val="Référence institutionnelle"/>
    <w:basedOn w:val="Normal"/>
    <w:next w:val="Confidentialit"/>
    <w:rsid w:val="00E32E37"/>
    <w:pPr>
      <w:spacing w:after="240" w:line="240" w:lineRule="auto"/>
      <w:ind w:left="5103"/>
    </w:pPr>
    <w:rPr>
      <w:rFonts w:ascii="Times New Roman" w:hAnsi="Times New Roman"/>
      <w:sz w:val="24"/>
      <w:lang w:val="bg-BG" w:eastAsia="bg-BG"/>
    </w:rPr>
  </w:style>
  <w:style w:type="paragraph" w:customStyle="1" w:styleId="Rfrenceinterinstitutionnelle">
    <w:name w:val="Référence interinstitutionnelle"/>
    <w:basedOn w:val="Normal"/>
    <w:next w:val="Statut"/>
    <w:rsid w:val="00E32E37"/>
    <w:pPr>
      <w:spacing w:after="0" w:line="240" w:lineRule="auto"/>
      <w:ind w:left="5103"/>
    </w:pPr>
    <w:rPr>
      <w:rFonts w:ascii="Times New Roman" w:hAnsi="Times New Roman"/>
      <w:sz w:val="24"/>
      <w:lang w:val="bg-BG" w:eastAsia="bg-BG"/>
    </w:rPr>
  </w:style>
  <w:style w:type="paragraph" w:customStyle="1" w:styleId="Rfrenceinterne">
    <w:name w:val="Référence interne"/>
    <w:basedOn w:val="Normal"/>
    <w:next w:val="Rfrenceinterinstitutionnelle"/>
    <w:rsid w:val="00E32E37"/>
    <w:pPr>
      <w:spacing w:after="0" w:line="240" w:lineRule="auto"/>
      <w:ind w:left="5103"/>
    </w:pPr>
    <w:rPr>
      <w:rFonts w:ascii="Times New Roman" w:hAnsi="Times New Roman"/>
      <w:sz w:val="24"/>
      <w:lang w:val="bg-BG" w:eastAsia="bg-BG"/>
    </w:rPr>
  </w:style>
  <w:style w:type="paragraph" w:customStyle="1" w:styleId="Sous-titreobjet">
    <w:name w:val="Sous-titre objet"/>
    <w:basedOn w:val="Normal"/>
    <w:rsid w:val="00E32E37"/>
    <w:pPr>
      <w:spacing w:after="0" w:line="240" w:lineRule="auto"/>
      <w:jc w:val="center"/>
    </w:pPr>
    <w:rPr>
      <w:rFonts w:ascii="Times New Roman" w:hAnsi="Times New Roman"/>
      <w:b/>
      <w:sz w:val="24"/>
      <w:lang w:val="bg-BG" w:eastAsia="bg-BG"/>
    </w:rPr>
  </w:style>
  <w:style w:type="paragraph" w:customStyle="1" w:styleId="Statut">
    <w:name w:val="Statut"/>
    <w:basedOn w:val="Normal"/>
    <w:next w:val="Typedudocument"/>
    <w:rsid w:val="00E32E37"/>
    <w:pPr>
      <w:spacing w:before="360" w:after="0" w:line="240" w:lineRule="auto"/>
      <w:jc w:val="center"/>
    </w:pPr>
    <w:rPr>
      <w:rFonts w:ascii="Times New Roman" w:hAnsi="Times New Roman"/>
      <w:sz w:val="24"/>
      <w:lang w:val="bg-BG" w:eastAsia="bg-BG"/>
    </w:rPr>
  </w:style>
  <w:style w:type="paragraph" w:customStyle="1" w:styleId="Titrearticle">
    <w:name w:val="Titre article"/>
    <w:basedOn w:val="Normal"/>
    <w:next w:val="Normal"/>
    <w:rsid w:val="00E32E37"/>
    <w:pPr>
      <w:keepNext/>
      <w:spacing w:before="360" w:after="120" w:line="240" w:lineRule="auto"/>
      <w:jc w:val="center"/>
    </w:pPr>
    <w:rPr>
      <w:rFonts w:ascii="Times New Roman" w:hAnsi="Times New Roman"/>
      <w:i/>
      <w:sz w:val="24"/>
      <w:lang w:val="bg-BG" w:eastAsia="bg-BG"/>
    </w:rPr>
  </w:style>
  <w:style w:type="paragraph" w:customStyle="1" w:styleId="Titreobjet">
    <w:name w:val="Titre objet"/>
    <w:basedOn w:val="Normal"/>
    <w:next w:val="Sous-titreobjet"/>
    <w:rsid w:val="00E32E37"/>
    <w:pPr>
      <w:spacing w:before="180" w:after="180" w:line="240" w:lineRule="auto"/>
      <w:jc w:val="center"/>
    </w:pPr>
    <w:rPr>
      <w:rFonts w:ascii="Times New Roman" w:hAnsi="Times New Roman"/>
      <w:b/>
      <w:sz w:val="24"/>
      <w:lang w:val="bg-BG" w:eastAsia="bg-BG"/>
    </w:rPr>
  </w:style>
  <w:style w:type="paragraph" w:customStyle="1" w:styleId="Typedudocument">
    <w:name w:val="Type du document"/>
    <w:basedOn w:val="Normal"/>
    <w:next w:val="Titreobjet"/>
    <w:rsid w:val="00E32E37"/>
    <w:pPr>
      <w:spacing w:before="360" w:after="180" w:line="240" w:lineRule="auto"/>
      <w:jc w:val="center"/>
    </w:pPr>
    <w:rPr>
      <w:rFonts w:ascii="Times New Roman" w:hAnsi="Times New Roman"/>
      <w:b/>
      <w:sz w:val="24"/>
      <w:lang w:val="bg-BG" w:eastAsia="bg-BG"/>
    </w:rPr>
  </w:style>
  <w:style w:type="character" w:customStyle="1" w:styleId="Added">
    <w:name w:val="Added"/>
    <w:rsid w:val="00E32E37"/>
    <w:rPr>
      <w:b/>
      <w:u w:val="single"/>
      <w:shd w:val="clear" w:color="auto" w:fill="auto"/>
    </w:rPr>
  </w:style>
  <w:style w:type="character" w:customStyle="1" w:styleId="Deleted">
    <w:name w:val="Deleted"/>
    <w:rsid w:val="00E32E37"/>
    <w:rPr>
      <w:strike/>
      <w:dstrike w:val="0"/>
      <w:shd w:val="clear" w:color="auto" w:fill="auto"/>
    </w:rPr>
  </w:style>
  <w:style w:type="paragraph" w:customStyle="1" w:styleId="Address">
    <w:name w:val="Address"/>
    <w:basedOn w:val="Normal"/>
    <w:next w:val="Normal"/>
    <w:rsid w:val="00E32E37"/>
    <w:pPr>
      <w:keepLines/>
      <w:spacing w:before="120" w:after="120" w:line="360" w:lineRule="auto"/>
      <w:ind w:left="3402"/>
    </w:pPr>
    <w:rPr>
      <w:rFonts w:ascii="Times New Roman" w:hAnsi="Times New Roman"/>
      <w:sz w:val="24"/>
      <w:lang w:val="bg-BG" w:eastAsia="bg-BG"/>
    </w:rPr>
  </w:style>
  <w:style w:type="paragraph" w:customStyle="1" w:styleId="Objetexterne">
    <w:name w:val="Objet externe"/>
    <w:basedOn w:val="Normal"/>
    <w:next w:val="Normal"/>
    <w:rsid w:val="00E32E37"/>
    <w:pPr>
      <w:spacing w:before="120" w:after="120" w:line="240" w:lineRule="auto"/>
      <w:jc w:val="both"/>
    </w:pPr>
    <w:rPr>
      <w:rFonts w:ascii="Times New Roman" w:hAnsi="Times New Roman"/>
      <w:i/>
      <w:caps/>
      <w:sz w:val="24"/>
      <w:lang w:val="bg-BG" w:eastAsia="bg-BG"/>
    </w:rPr>
  </w:style>
  <w:style w:type="paragraph" w:customStyle="1" w:styleId="Pagedecouverture">
    <w:name w:val="Page de couverture"/>
    <w:basedOn w:val="Normal"/>
    <w:next w:val="Normal"/>
    <w:rsid w:val="00E32E37"/>
    <w:pPr>
      <w:spacing w:after="0" w:line="240" w:lineRule="auto"/>
      <w:jc w:val="both"/>
    </w:pPr>
    <w:rPr>
      <w:rFonts w:ascii="Times New Roman" w:hAnsi="Times New Roman"/>
      <w:sz w:val="24"/>
      <w:lang w:val="bg-BG" w:eastAsia="bg-BG"/>
    </w:rPr>
  </w:style>
  <w:style w:type="paragraph" w:customStyle="1" w:styleId="Supertitre">
    <w:name w:val="Supertitre"/>
    <w:basedOn w:val="Normal"/>
    <w:next w:val="Normal"/>
    <w:rsid w:val="00E32E37"/>
    <w:pPr>
      <w:spacing w:after="600" w:line="240" w:lineRule="auto"/>
      <w:jc w:val="center"/>
    </w:pPr>
    <w:rPr>
      <w:rFonts w:ascii="Times New Roman" w:hAnsi="Times New Roman"/>
      <w:b/>
      <w:sz w:val="24"/>
      <w:lang w:val="bg-BG" w:eastAsia="bg-BG"/>
    </w:rPr>
  </w:style>
  <w:style w:type="paragraph" w:customStyle="1" w:styleId="Languesfaisantfoi">
    <w:name w:val="Langues faisant foi"/>
    <w:basedOn w:val="Normal"/>
    <w:next w:val="Normal"/>
    <w:rsid w:val="00E32E37"/>
    <w:pPr>
      <w:spacing w:before="360" w:after="0" w:line="240" w:lineRule="auto"/>
      <w:jc w:val="center"/>
    </w:pPr>
    <w:rPr>
      <w:rFonts w:ascii="Times New Roman" w:hAnsi="Times New Roman"/>
      <w:sz w:val="24"/>
      <w:lang w:val="bg-BG" w:eastAsia="bg-BG"/>
    </w:rPr>
  </w:style>
  <w:style w:type="paragraph" w:customStyle="1" w:styleId="Rfrencecroise">
    <w:name w:val="Référence croisée"/>
    <w:basedOn w:val="Normal"/>
    <w:rsid w:val="00E32E37"/>
    <w:pPr>
      <w:spacing w:after="0" w:line="240" w:lineRule="auto"/>
      <w:jc w:val="center"/>
    </w:pPr>
    <w:rPr>
      <w:rFonts w:ascii="Times New Roman" w:hAnsi="Times New Roman"/>
      <w:sz w:val="24"/>
      <w:lang w:val="bg-BG" w:eastAsia="bg-BG"/>
    </w:rPr>
  </w:style>
  <w:style w:type="paragraph" w:customStyle="1" w:styleId="Fichefinanciretitre">
    <w:name w:val="Fiche financière titre"/>
    <w:basedOn w:val="Normal"/>
    <w:next w:val="Normal"/>
    <w:rsid w:val="00E32E37"/>
    <w:pPr>
      <w:spacing w:before="120" w:after="120" w:line="240" w:lineRule="auto"/>
      <w:jc w:val="center"/>
    </w:pPr>
    <w:rPr>
      <w:rFonts w:ascii="Times New Roman" w:hAnsi="Times New Roman"/>
      <w:b/>
      <w:sz w:val="24"/>
      <w:u w:val="single"/>
      <w:lang w:val="bg-BG" w:eastAsia="bg-BG"/>
    </w:rPr>
  </w:style>
  <w:style w:type="paragraph" w:customStyle="1" w:styleId="DatedadoptionPagedecouverture">
    <w:name w:val="Date d'adoption (Page de couverture)"/>
    <w:basedOn w:val="Datedadoption"/>
    <w:next w:val="TitreobjetPagedecouverture"/>
    <w:rsid w:val="00E32E37"/>
  </w:style>
  <w:style w:type="paragraph" w:customStyle="1" w:styleId="RfrenceinterinstitutionnellePagedecouverture">
    <w:name w:val="Référence interinstitutionnelle (Page de couverture)"/>
    <w:basedOn w:val="Rfrenceinterinstitutionnelle"/>
    <w:next w:val="Confidentialit"/>
    <w:rsid w:val="00E32E37"/>
  </w:style>
  <w:style w:type="paragraph" w:customStyle="1" w:styleId="Sous-titreobjetPagedecouverture">
    <w:name w:val="Sous-titre objet (Page de couverture)"/>
    <w:basedOn w:val="Sous-titreobjet"/>
    <w:rsid w:val="00E32E37"/>
  </w:style>
  <w:style w:type="paragraph" w:customStyle="1" w:styleId="StatutPagedecouverture">
    <w:name w:val="Statut (Page de couverture)"/>
    <w:basedOn w:val="Statut"/>
    <w:next w:val="TypedudocumentPagedecouverture"/>
    <w:rsid w:val="00E32E37"/>
  </w:style>
  <w:style w:type="paragraph" w:customStyle="1" w:styleId="TitreobjetPagedecouverture">
    <w:name w:val="Titre objet (Page de couverture)"/>
    <w:basedOn w:val="Titreobjet"/>
    <w:next w:val="Sous-titreobjetPagedecouverture"/>
    <w:rsid w:val="00E32E37"/>
  </w:style>
  <w:style w:type="paragraph" w:customStyle="1" w:styleId="TypedudocumentPagedecouverture">
    <w:name w:val="Type du document (Page de couverture)"/>
    <w:basedOn w:val="Typedudocument"/>
    <w:next w:val="TitreobjetPagedecouverture"/>
    <w:rsid w:val="00E32E37"/>
  </w:style>
  <w:style w:type="paragraph" w:customStyle="1" w:styleId="Volume">
    <w:name w:val="Volume"/>
    <w:basedOn w:val="Normal"/>
    <w:next w:val="Confidentialit"/>
    <w:rsid w:val="00E32E37"/>
    <w:pPr>
      <w:spacing w:after="240" w:line="240" w:lineRule="auto"/>
      <w:ind w:left="5103"/>
    </w:pPr>
    <w:rPr>
      <w:rFonts w:ascii="Times New Roman" w:hAnsi="Times New Roman"/>
      <w:sz w:val="24"/>
      <w:lang w:val="bg-BG" w:eastAsia="bg-BG"/>
    </w:rPr>
  </w:style>
  <w:style w:type="paragraph" w:customStyle="1" w:styleId="IntrtEEE">
    <w:name w:val="Intérêt EEE"/>
    <w:basedOn w:val="Languesfaisantfoi"/>
    <w:next w:val="Normal"/>
    <w:rsid w:val="00E32E37"/>
    <w:pPr>
      <w:spacing w:after="240"/>
    </w:pPr>
  </w:style>
  <w:style w:type="paragraph" w:customStyle="1" w:styleId="Accompagnant">
    <w:name w:val="Accompagnant"/>
    <w:basedOn w:val="Normal"/>
    <w:next w:val="Typeacteprincipal"/>
    <w:rsid w:val="00E32E37"/>
    <w:pPr>
      <w:spacing w:before="180" w:after="240" w:line="240" w:lineRule="auto"/>
      <w:jc w:val="center"/>
    </w:pPr>
    <w:rPr>
      <w:rFonts w:ascii="Times New Roman" w:hAnsi="Times New Roman"/>
      <w:b/>
      <w:sz w:val="24"/>
      <w:lang w:val="bg-BG" w:eastAsia="bg-BG"/>
    </w:rPr>
  </w:style>
  <w:style w:type="paragraph" w:customStyle="1" w:styleId="Typeacteprincipal">
    <w:name w:val="Type acte principal"/>
    <w:basedOn w:val="Normal"/>
    <w:next w:val="Objetacteprincipal"/>
    <w:rsid w:val="00E32E37"/>
    <w:pPr>
      <w:spacing w:after="240" w:line="240" w:lineRule="auto"/>
      <w:jc w:val="center"/>
    </w:pPr>
    <w:rPr>
      <w:rFonts w:ascii="Times New Roman" w:hAnsi="Times New Roman"/>
      <w:b/>
      <w:sz w:val="24"/>
      <w:lang w:val="bg-BG" w:eastAsia="bg-BG"/>
    </w:rPr>
  </w:style>
  <w:style w:type="paragraph" w:customStyle="1" w:styleId="Objetacteprincipal">
    <w:name w:val="Objet acte principal"/>
    <w:basedOn w:val="Normal"/>
    <w:next w:val="Titrearticle"/>
    <w:rsid w:val="00E32E37"/>
    <w:pPr>
      <w:spacing w:after="360" w:line="240" w:lineRule="auto"/>
      <w:jc w:val="center"/>
    </w:pPr>
    <w:rPr>
      <w:rFonts w:ascii="Times New Roman" w:hAnsi="Times New Roman"/>
      <w:b/>
      <w:sz w:val="24"/>
      <w:lang w:val="bg-BG" w:eastAsia="bg-BG"/>
    </w:rPr>
  </w:style>
  <w:style w:type="paragraph" w:customStyle="1" w:styleId="IntrtEEEPagedecouverture">
    <w:name w:val="Intérêt EEE (Page de couverture)"/>
    <w:basedOn w:val="IntrtEEE"/>
    <w:next w:val="Rfrencecroise"/>
    <w:rsid w:val="00E32E37"/>
  </w:style>
  <w:style w:type="paragraph" w:customStyle="1" w:styleId="AccompagnantPagedecouverture">
    <w:name w:val="Accompagnant (Page de couverture)"/>
    <w:basedOn w:val="Accompagnant"/>
    <w:next w:val="TypeacteprincipalPagedecouverture"/>
    <w:rsid w:val="00E32E37"/>
  </w:style>
  <w:style w:type="paragraph" w:customStyle="1" w:styleId="TypeacteprincipalPagedecouverture">
    <w:name w:val="Type acte principal (Page de couverture)"/>
    <w:basedOn w:val="Typeacteprincipal"/>
    <w:next w:val="ObjetacteprincipalPagedecouverture"/>
    <w:rsid w:val="00E32E37"/>
  </w:style>
  <w:style w:type="paragraph" w:customStyle="1" w:styleId="ObjetacteprincipalPagedecouverture">
    <w:name w:val="Objet acte principal (Page de couverture)"/>
    <w:basedOn w:val="Objetacteprincipal"/>
    <w:next w:val="Rfrencecroise"/>
    <w:rsid w:val="00E32E37"/>
  </w:style>
  <w:style w:type="paragraph" w:customStyle="1" w:styleId="LanguesfaisantfoiPagedecouverture">
    <w:name w:val="Langues faisant foi (Page de couverture)"/>
    <w:basedOn w:val="Normal"/>
    <w:next w:val="Normal"/>
    <w:rsid w:val="00E32E37"/>
    <w:pPr>
      <w:spacing w:before="360" w:after="0" w:line="240" w:lineRule="auto"/>
      <w:jc w:val="center"/>
    </w:pPr>
    <w:rPr>
      <w:rFonts w:ascii="Times New Roman" w:hAnsi="Times New Roman"/>
      <w:sz w:val="24"/>
      <w:lang w:val="bg-BG" w:eastAsia="bg-BG"/>
    </w:rPr>
  </w:style>
  <w:style w:type="paragraph" w:styleId="NoSpacing">
    <w:name w:val="No Spacing"/>
    <w:uiPriority w:val="1"/>
    <w:qFormat/>
    <w:rsid w:val="00E32E37"/>
    <w:pPr>
      <w:jc w:val="both"/>
    </w:pPr>
    <w:rPr>
      <w:rFonts w:ascii="Times New Roman" w:hAnsi="Times New Roman"/>
      <w:sz w:val="24"/>
      <w:szCs w:val="22"/>
    </w:rPr>
  </w:style>
  <w:style w:type="character" w:styleId="FollowedHyperlink">
    <w:name w:val="FollowedHyperlink"/>
    <w:uiPriority w:val="99"/>
    <w:semiHidden/>
    <w:unhideWhenUsed/>
    <w:rsid w:val="00BA2C25"/>
    <w:rPr>
      <w:color w:val="954F72"/>
      <w:u w:val="single"/>
    </w:rPr>
  </w:style>
  <w:style w:type="paragraph" w:customStyle="1" w:styleId="E1">
    <w:name w:val="E1"/>
    <w:basedOn w:val="Normal"/>
    <w:link w:val="E1Char"/>
    <w:qFormat/>
    <w:rsid w:val="00C41735"/>
    <w:pPr>
      <w:widowControl w:val="0"/>
      <w:adjustRightInd w:val="0"/>
      <w:spacing w:line="320" w:lineRule="atLeast"/>
      <w:ind w:left="851"/>
      <w:jc w:val="both"/>
      <w:textAlignment w:val="baseline"/>
    </w:pPr>
    <w:rPr>
      <w:rFonts w:ascii="Times New Roman" w:eastAsia="Times New Roman" w:hAnsi="Times New Roman"/>
      <w:szCs w:val="20"/>
      <w:lang w:val="en-GB" w:eastAsia="de-DE"/>
    </w:rPr>
  </w:style>
  <w:style w:type="character" w:customStyle="1" w:styleId="E1Char">
    <w:name w:val="E1 Char"/>
    <w:link w:val="E1"/>
    <w:rsid w:val="00C41735"/>
    <w:rPr>
      <w:rFonts w:ascii="Times New Roman" w:eastAsia="Times New Roman" w:hAnsi="Times New Roman"/>
      <w:sz w:val="22"/>
      <w:lang w:val="en-GB" w:eastAsia="de-DE"/>
    </w:rPr>
  </w:style>
  <w:style w:type="table" w:customStyle="1" w:styleId="GridTable1Light-Accent11">
    <w:name w:val="Grid Table 1 Light - Accent 11"/>
    <w:basedOn w:val="TableNormal"/>
    <w:uiPriority w:val="46"/>
    <w:rsid w:val="00101A29"/>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2866">
      <w:bodyDiv w:val="1"/>
      <w:marLeft w:val="0"/>
      <w:marRight w:val="0"/>
      <w:marTop w:val="0"/>
      <w:marBottom w:val="0"/>
      <w:divBdr>
        <w:top w:val="none" w:sz="0" w:space="0" w:color="auto"/>
        <w:left w:val="none" w:sz="0" w:space="0" w:color="auto"/>
        <w:bottom w:val="none" w:sz="0" w:space="0" w:color="auto"/>
        <w:right w:val="none" w:sz="0" w:space="0" w:color="auto"/>
      </w:divBdr>
      <w:divsChild>
        <w:div w:id="118347489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39368642">
      <w:bodyDiv w:val="1"/>
      <w:marLeft w:val="0"/>
      <w:marRight w:val="0"/>
      <w:marTop w:val="0"/>
      <w:marBottom w:val="0"/>
      <w:divBdr>
        <w:top w:val="none" w:sz="0" w:space="0" w:color="auto"/>
        <w:left w:val="none" w:sz="0" w:space="0" w:color="auto"/>
        <w:bottom w:val="none" w:sz="0" w:space="0" w:color="auto"/>
        <w:right w:val="none" w:sz="0" w:space="0" w:color="auto"/>
      </w:divBdr>
      <w:divsChild>
        <w:div w:id="128746312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20218896">
      <w:bodyDiv w:val="1"/>
      <w:marLeft w:val="0"/>
      <w:marRight w:val="0"/>
      <w:marTop w:val="0"/>
      <w:marBottom w:val="0"/>
      <w:divBdr>
        <w:top w:val="none" w:sz="0" w:space="0" w:color="auto"/>
        <w:left w:val="none" w:sz="0" w:space="0" w:color="auto"/>
        <w:bottom w:val="none" w:sz="0" w:space="0" w:color="auto"/>
        <w:right w:val="none" w:sz="0" w:space="0" w:color="auto"/>
      </w:divBdr>
    </w:div>
    <w:div w:id="596518966">
      <w:bodyDiv w:val="1"/>
      <w:marLeft w:val="0"/>
      <w:marRight w:val="0"/>
      <w:marTop w:val="0"/>
      <w:marBottom w:val="0"/>
      <w:divBdr>
        <w:top w:val="none" w:sz="0" w:space="0" w:color="auto"/>
        <w:left w:val="none" w:sz="0" w:space="0" w:color="auto"/>
        <w:bottom w:val="none" w:sz="0" w:space="0" w:color="auto"/>
        <w:right w:val="none" w:sz="0" w:space="0" w:color="auto"/>
      </w:divBdr>
    </w:div>
    <w:div w:id="951716044">
      <w:bodyDiv w:val="1"/>
      <w:marLeft w:val="0"/>
      <w:marRight w:val="0"/>
      <w:marTop w:val="0"/>
      <w:marBottom w:val="0"/>
      <w:divBdr>
        <w:top w:val="none" w:sz="0" w:space="0" w:color="auto"/>
        <w:left w:val="none" w:sz="0" w:space="0" w:color="auto"/>
        <w:bottom w:val="none" w:sz="0" w:space="0" w:color="auto"/>
        <w:right w:val="none" w:sz="0" w:space="0" w:color="auto"/>
      </w:divBdr>
      <w:divsChild>
        <w:div w:id="88788173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40204088">
      <w:bodyDiv w:val="1"/>
      <w:marLeft w:val="0"/>
      <w:marRight w:val="0"/>
      <w:marTop w:val="0"/>
      <w:marBottom w:val="0"/>
      <w:divBdr>
        <w:top w:val="none" w:sz="0" w:space="0" w:color="auto"/>
        <w:left w:val="none" w:sz="0" w:space="0" w:color="auto"/>
        <w:bottom w:val="none" w:sz="0" w:space="0" w:color="auto"/>
        <w:right w:val="none" w:sz="0" w:space="0" w:color="auto"/>
      </w:divBdr>
      <w:divsChild>
        <w:div w:id="13749868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16177288">
      <w:bodyDiv w:val="1"/>
      <w:marLeft w:val="0"/>
      <w:marRight w:val="0"/>
      <w:marTop w:val="0"/>
      <w:marBottom w:val="0"/>
      <w:divBdr>
        <w:top w:val="none" w:sz="0" w:space="0" w:color="auto"/>
        <w:left w:val="none" w:sz="0" w:space="0" w:color="auto"/>
        <w:bottom w:val="none" w:sz="0" w:space="0" w:color="auto"/>
        <w:right w:val="none" w:sz="0" w:space="0" w:color="auto"/>
      </w:divBdr>
    </w:div>
    <w:div w:id="1425414193">
      <w:bodyDiv w:val="1"/>
      <w:marLeft w:val="0"/>
      <w:marRight w:val="0"/>
      <w:marTop w:val="0"/>
      <w:marBottom w:val="0"/>
      <w:divBdr>
        <w:top w:val="none" w:sz="0" w:space="0" w:color="auto"/>
        <w:left w:val="none" w:sz="0" w:space="0" w:color="auto"/>
        <w:bottom w:val="none" w:sz="0" w:space="0" w:color="auto"/>
        <w:right w:val="none" w:sz="0" w:space="0" w:color="auto"/>
      </w:divBdr>
      <w:divsChild>
        <w:div w:id="153573217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8863353">
      <w:bodyDiv w:val="1"/>
      <w:marLeft w:val="0"/>
      <w:marRight w:val="0"/>
      <w:marTop w:val="0"/>
      <w:marBottom w:val="0"/>
      <w:divBdr>
        <w:top w:val="none" w:sz="0" w:space="0" w:color="auto"/>
        <w:left w:val="none" w:sz="0" w:space="0" w:color="auto"/>
        <w:bottom w:val="none" w:sz="0" w:space="0" w:color="auto"/>
        <w:right w:val="none" w:sz="0" w:space="0" w:color="auto"/>
      </w:divBdr>
    </w:div>
    <w:div w:id="1503089082">
      <w:bodyDiv w:val="1"/>
      <w:marLeft w:val="0"/>
      <w:marRight w:val="0"/>
      <w:marTop w:val="0"/>
      <w:marBottom w:val="0"/>
      <w:divBdr>
        <w:top w:val="none" w:sz="0" w:space="0" w:color="auto"/>
        <w:left w:val="none" w:sz="0" w:space="0" w:color="auto"/>
        <w:bottom w:val="none" w:sz="0" w:space="0" w:color="auto"/>
        <w:right w:val="none" w:sz="0" w:space="0" w:color="auto"/>
      </w:divBdr>
    </w:div>
    <w:div w:id="170566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000FE-E86D-43B2-BC3A-0B5142950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9</Pages>
  <Words>1893</Words>
  <Characters>10795</Characters>
  <Application>Microsoft Office Word</Application>
  <DocSecurity>0</DocSecurity>
  <Lines>89</Lines>
  <Paragraphs>25</Paragraphs>
  <ScaleCrop>false</ScaleCrop>
  <HeadingPairs>
    <vt:vector size="6" baseType="variant">
      <vt:variant>
        <vt:lpstr>Title</vt:lpstr>
      </vt:variant>
      <vt:variant>
        <vt:i4>1</vt:i4>
      </vt:variant>
      <vt:variant>
        <vt:lpstr>Titolo</vt:lpstr>
      </vt:variant>
      <vt:variant>
        <vt:i4>1</vt:i4>
      </vt:variant>
      <vt:variant>
        <vt:lpstr>Τίτλος</vt:lpstr>
      </vt:variant>
      <vt:variant>
        <vt:i4>1</vt:i4>
      </vt:variant>
    </vt:vector>
  </HeadingPairs>
  <TitlesOfParts>
    <vt:vector size="3" baseType="lpstr">
      <vt:lpstr/>
      <vt:lpstr/>
      <vt:lpstr/>
    </vt:vector>
  </TitlesOfParts>
  <Company>Grizli777</Company>
  <LinksUpToDate>false</LinksUpToDate>
  <CharactersWithSpaces>12663</CharactersWithSpaces>
  <SharedDoc>false</SharedDoc>
  <HLinks>
    <vt:vector size="252" baseType="variant">
      <vt:variant>
        <vt:i4>2031669</vt:i4>
      </vt:variant>
      <vt:variant>
        <vt:i4>248</vt:i4>
      </vt:variant>
      <vt:variant>
        <vt:i4>0</vt:i4>
      </vt:variant>
      <vt:variant>
        <vt:i4>5</vt:i4>
      </vt:variant>
      <vt:variant>
        <vt:lpwstr/>
      </vt:variant>
      <vt:variant>
        <vt:lpwstr>_Toc496612656</vt:lpwstr>
      </vt:variant>
      <vt:variant>
        <vt:i4>2031669</vt:i4>
      </vt:variant>
      <vt:variant>
        <vt:i4>242</vt:i4>
      </vt:variant>
      <vt:variant>
        <vt:i4>0</vt:i4>
      </vt:variant>
      <vt:variant>
        <vt:i4>5</vt:i4>
      </vt:variant>
      <vt:variant>
        <vt:lpwstr/>
      </vt:variant>
      <vt:variant>
        <vt:lpwstr>_Toc496612655</vt:lpwstr>
      </vt:variant>
      <vt:variant>
        <vt:i4>2031669</vt:i4>
      </vt:variant>
      <vt:variant>
        <vt:i4>236</vt:i4>
      </vt:variant>
      <vt:variant>
        <vt:i4>0</vt:i4>
      </vt:variant>
      <vt:variant>
        <vt:i4>5</vt:i4>
      </vt:variant>
      <vt:variant>
        <vt:lpwstr/>
      </vt:variant>
      <vt:variant>
        <vt:lpwstr>_Toc496612654</vt:lpwstr>
      </vt:variant>
      <vt:variant>
        <vt:i4>2031669</vt:i4>
      </vt:variant>
      <vt:variant>
        <vt:i4>230</vt:i4>
      </vt:variant>
      <vt:variant>
        <vt:i4>0</vt:i4>
      </vt:variant>
      <vt:variant>
        <vt:i4>5</vt:i4>
      </vt:variant>
      <vt:variant>
        <vt:lpwstr/>
      </vt:variant>
      <vt:variant>
        <vt:lpwstr>_Toc496612653</vt:lpwstr>
      </vt:variant>
      <vt:variant>
        <vt:i4>2031669</vt:i4>
      </vt:variant>
      <vt:variant>
        <vt:i4>224</vt:i4>
      </vt:variant>
      <vt:variant>
        <vt:i4>0</vt:i4>
      </vt:variant>
      <vt:variant>
        <vt:i4>5</vt:i4>
      </vt:variant>
      <vt:variant>
        <vt:lpwstr/>
      </vt:variant>
      <vt:variant>
        <vt:lpwstr>_Toc496612652</vt:lpwstr>
      </vt:variant>
      <vt:variant>
        <vt:i4>2031669</vt:i4>
      </vt:variant>
      <vt:variant>
        <vt:i4>218</vt:i4>
      </vt:variant>
      <vt:variant>
        <vt:i4>0</vt:i4>
      </vt:variant>
      <vt:variant>
        <vt:i4>5</vt:i4>
      </vt:variant>
      <vt:variant>
        <vt:lpwstr/>
      </vt:variant>
      <vt:variant>
        <vt:lpwstr>_Toc496612651</vt:lpwstr>
      </vt:variant>
      <vt:variant>
        <vt:i4>2031669</vt:i4>
      </vt:variant>
      <vt:variant>
        <vt:i4>212</vt:i4>
      </vt:variant>
      <vt:variant>
        <vt:i4>0</vt:i4>
      </vt:variant>
      <vt:variant>
        <vt:i4>5</vt:i4>
      </vt:variant>
      <vt:variant>
        <vt:lpwstr/>
      </vt:variant>
      <vt:variant>
        <vt:lpwstr>_Toc496612650</vt:lpwstr>
      </vt:variant>
      <vt:variant>
        <vt:i4>1966133</vt:i4>
      </vt:variant>
      <vt:variant>
        <vt:i4>206</vt:i4>
      </vt:variant>
      <vt:variant>
        <vt:i4>0</vt:i4>
      </vt:variant>
      <vt:variant>
        <vt:i4>5</vt:i4>
      </vt:variant>
      <vt:variant>
        <vt:lpwstr/>
      </vt:variant>
      <vt:variant>
        <vt:lpwstr>_Toc496612649</vt:lpwstr>
      </vt:variant>
      <vt:variant>
        <vt:i4>1966133</vt:i4>
      </vt:variant>
      <vt:variant>
        <vt:i4>200</vt:i4>
      </vt:variant>
      <vt:variant>
        <vt:i4>0</vt:i4>
      </vt:variant>
      <vt:variant>
        <vt:i4>5</vt:i4>
      </vt:variant>
      <vt:variant>
        <vt:lpwstr/>
      </vt:variant>
      <vt:variant>
        <vt:lpwstr>_Toc496612648</vt:lpwstr>
      </vt:variant>
      <vt:variant>
        <vt:i4>1966133</vt:i4>
      </vt:variant>
      <vt:variant>
        <vt:i4>194</vt:i4>
      </vt:variant>
      <vt:variant>
        <vt:i4>0</vt:i4>
      </vt:variant>
      <vt:variant>
        <vt:i4>5</vt:i4>
      </vt:variant>
      <vt:variant>
        <vt:lpwstr/>
      </vt:variant>
      <vt:variant>
        <vt:lpwstr>_Toc496612647</vt:lpwstr>
      </vt:variant>
      <vt:variant>
        <vt:i4>1966133</vt:i4>
      </vt:variant>
      <vt:variant>
        <vt:i4>188</vt:i4>
      </vt:variant>
      <vt:variant>
        <vt:i4>0</vt:i4>
      </vt:variant>
      <vt:variant>
        <vt:i4>5</vt:i4>
      </vt:variant>
      <vt:variant>
        <vt:lpwstr/>
      </vt:variant>
      <vt:variant>
        <vt:lpwstr>_Toc496612646</vt:lpwstr>
      </vt:variant>
      <vt:variant>
        <vt:i4>1966133</vt:i4>
      </vt:variant>
      <vt:variant>
        <vt:i4>182</vt:i4>
      </vt:variant>
      <vt:variant>
        <vt:i4>0</vt:i4>
      </vt:variant>
      <vt:variant>
        <vt:i4>5</vt:i4>
      </vt:variant>
      <vt:variant>
        <vt:lpwstr/>
      </vt:variant>
      <vt:variant>
        <vt:lpwstr>_Toc496612645</vt:lpwstr>
      </vt:variant>
      <vt:variant>
        <vt:i4>1966133</vt:i4>
      </vt:variant>
      <vt:variant>
        <vt:i4>176</vt:i4>
      </vt:variant>
      <vt:variant>
        <vt:i4>0</vt:i4>
      </vt:variant>
      <vt:variant>
        <vt:i4>5</vt:i4>
      </vt:variant>
      <vt:variant>
        <vt:lpwstr/>
      </vt:variant>
      <vt:variant>
        <vt:lpwstr>_Toc496612644</vt:lpwstr>
      </vt:variant>
      <vt:variant>
        <vt:i4>1966133</vt:i4>
      </vt:variant>
      <vt:variant>
        <vt:i4>170</vt:i4>
      </vt:variant>
      <vt:variant>
        <vt:i4>0</vt:i4>
      </vt:variant>
      <vt:variant>
        <vt:i4>5</vt:i4>
      </vt:variant>
      <vt:variant>
        <vt:lpwstr/>
      </vt:variant>
      <vt:variant>
        <vt:lpwstr>_Toc496612643</vt:lpwstr>
      </vt:variant>
      <vt:variant>
        <vt:i4>1966133</vt:i4>
      </vt:variant>
      <vt:variant>
        <vt:i4>164</vt:i4>
      </vt:variant>
      <vt:variant>
        <vt:i4>0</vt:i4>
      </vt:variant>
      <vt:variant>
        <vt:i4>5</vt:i4>
      </vt:variant>
      <vt:variant>
        <vt:lpwstr/>
      </vt:variant>
      <vt:variant>
        <vt:lpwstr>_Toc496612642</vt:lpwstr>
      </vt:variant>
      <vt:variant>
        <vt:i4>1966133</vt:i4>
      </vt:variant>
      <vt:variant>
        <vt:i4>158</vt:i4>
      </vt:variant>
      <vt:variant>
        <vt:i4>0</vt:i4>
      </vt:variant>
      <vt:variant>
        <vt:i4>5</vt:i4>
      </vt:variant>
      <vt:variant>
        <vt:lpwstr/>
      </vt:variant>
      <vt:variant>
        <vt:lpwstr>_Toc496612641</vt:lpwstr>
      </vt:variant>
      <vt:variant>
        <vt:i4>1966133</vt:i4>
      </vt:variant>
      <vt:variant>
        <vt:i4>152</vt:i4>
      </vt:variant>
      <vt:variant>
        <vt:i4>0</vt:i4>
      </vt:variant>
      <vt:variant>
        <vt:i4>5</vt:i4>
      </vt:variant>
      <vt:variant>
        <vt:lpwstr/>
      </vt:variant>
      <vt:variant>
        <vt:lpwstr>_Toc496612640</vt:lpwstr>
      </vt:variant>
      <vt:variant>
        <vt:i4>1638453</vt:i4>
      </vt:variant>
      <vt:variant>
        <vt:i4>146</vt:i4>
      </vt:variant>
      <vt:variant>
        <vt:i4>0</vt:i4>
      </vt:variant>
      <vt:variant>
        <vt:i4>5</vt:i4>
      </vt:variant>
      <vt:variant>
        <vt:lpwstr/>
      </vt:variant>
      <vt:variant>
        <vt:lpwstr>_Toc496612639</vt:lpwstr>
      </vt:variant>
      <vt:variant>
        <vt:i4>1638453</vt:i4>
      </vt:variant>
      <vt:variant>
        <vt:i4>140</vt:i4>
      </vt:variant>
      <vt:variant>
        <vt:i4>0</vt:i4>
      </vt:variant>
      <vt:variant>
        <vt:i4>5</vt:i4>
      </vt:variant>
      <vt:variant>
        <vt:lpwstr/>
      </vt:variant>
      <vt:variant>
        <vt:lpwstr>_Toc496612638</vt:lpwstr>
      </vt:variant>
      <vt:variant>
        <vt:i4>1638453</vt:i4>
      </vt:variant>
      <vt:variant>
        <vt:i4>134</vt:i4>
      </vt:variant>
      <vt:variant>
        <vt:i4>0</vt:i4>
      </vt:variant>
      <vt:variant>
        <vt:i4>5</vt:i4>
      </vt:variant>
      <vt:variant>
        <vt:lpwstr/>
      </vt:variant>
      <vt:variant>
        <vt:lpwstr>_Toc496612637</vt:lpwstr>
      </vt:variant>
      <vt:variant>
        <vt:i4>1638453</vt:i4>
      </vt:variant>
      <vt:variant>
        <vt:i4>128</vt:i4>
      </vt:variant>
      <vt:variant>
        <vt:i4>0</vt:i4>
      </vt:variant>
      <vt:variant>
        <vt:i4>5</vt:i4>
      </vt:variant>
      <vt:variant>
        <vt:lpwstr/>
      </vt:variant>
      <vt:variant>
        <vt:lpwstr>_Toc496612636</vt:lpwstr>
      </vt:variant>
      <vt:variant>
        <vt:i4>1638453</vt:i4>
      </vt:variant>
      <vt:variant>
        <vt:i4>122</vt:i4>
      </vt:variant>
      <vt:variant>
        <vt:i4>0</vt:i4>
      </vt:variant>
      <vt:variant>
        <vt:i4>5</vt:i4>
      </vt:variant>
      <vt:variant>
        <vt:lpwstr/>
      </vt:variant>
      <vt:variant>
        <vt:lpwstr>_Toc496612635</vt:lpwstr>
      </vt:variant>
      <vt:variant>
        <vt:i4>1638453</vt:i4>
      </vt:variant>
      <vt:variant>
        <vt:i4>116</vt:i4>
      </vt:variant>
      <vt:variant>
        <vt:i4>0</vt:i4>
      </vt:variant>
      <vt:variant>
        <vt:i4>5</vt:i4>
      </vt:variant>
      <vt:variant>
        <vt:lpwstr/>
      </vt:variant>
      <vt:variant>
        <vt:lpwstr>_Toc496612634</vt:lpwstr>
      </vt:variant>
      <vt:variant>
        <vt:i4>1638453</vt:i4>
      </vt:variant>
      <vt:variant>
        <vt:i4>110</vt:i4>
      </vt:variant>
      <vt:variant>
        <vt:i4>0</vt:i4>
      </vt:variant>
      <vt:variant>
        <vt:i4>5</vt:i4>
      </vt:variant>
      <vt:variant>
        <vt:lpwstr/>
      </vt:variant>
      <vt:variant>
        <vt:lpwstr>_Toc496612633</vt:lpwstr>
      </vt:variant>
      <vt:variant>
        <vt:i4>1638453</vt:i4>
      </vt:variant>
      <vt:variant>
        <vt:i4>104</vt:i4>
      </vt:variant>
      <vt:variant>
        <vt:i4>0</vt:i4>
      </vt:variant>
      <vt:variant>
        <vt:i4>5</vt:i4>
      </vt:variant>
      <vt:variant>
        <vt:lpwstr/>
      </vt:variant>
      <vt:variant>
        <vt:lpwstr>_Toc496612632</vt:lpwstr>
      </vt:variant>
      <vt:variant>
        <vt:i4>1638453</vt:i4>
      </vt:variant>
      <vt:variant>
        <vt:i4>98</vt:i4>
      </vt:variant>
      <vt:variant>
        <vt:i4>0</vt:i4>
      </vt:variant>
      <vt:variant>
        <vt:i4>5</vt:i4>
      </vt:variant>
      <vt:variant>
        <vt:lpwstr/>
      </vt:variant>
      <vt:variant>
        <vt:lpwstr>_Toc496612631</vt:lpwstr>
      </vt:variant>
      <vt:variant>
        <vt:i4>1638453</vt:i4>
      </vt:variant>
      <vt:variant>
        <vt:i4>92</vt:i4>
      </vt:variant>
      <vt:variant>
        <vt:i4>0</vt:i4>
      </vt:variant>
      <vt:variant>
        <vt:i4>5</vt:i4>
      </vt:variant>
      <vt:variant>
        <vt:lpwstr/>
      </vt:variant>
      <vt:variant>
        <vt:lpwstr>_Toc496612630</vt:lpwstr>
      </vt:variant>
      <vt:variant>
        <vt:i4>1572917</vt:i4>
      </vt:variant>
      <vt:variant>
        <vt:i4>86</vt:i4>
      </vt:variant>
      <vt:variant>
        <vt:i4>0</vt:i4>
      </vt:variant>
      <vt:variant>
        <vt:i4>5</vt:i4>
      </vt:variant>
      <vt:variant>
        <vt:lpwstr/>
      </vt:variant>
      <vt:variant>
        <vt:lpwstr>_Toc496612629</vt:lpwstr>
      </vt:variant>
      <vt:variant>
        <vt:i4>1572917</vt:i4>
      </vt:variant>
      <vt:variant>
        <vt:i4>80</vt:i4>
      </vt:variant>
      <vt:variant>
        <vt:i4>0</vt:i4>
      </vt:variant>
      <vt:variant>
        <vt:i4>5</vt:i4>
      </vt:variant>
      <vt:variant>
        <vt:lpwstr/>
      </vt:variant>
      <vt:variant>
        <vt:lpwstr>_Toc496612628</vt:lpwstr>
      </vt:variant>
      <vt:variant>
        <vt:i4>1572917</vt:i4>
      </vt:variant>
      <vt:variant>
        <vt:i4>74</vt:i4>
      </vt:variant>
      <vt:variant>
        <vt:i4>0</vt:i4>
      </vt:variant>
      <vt:variant>
        <vt:i4>5</vt:i4>
      </vt:variant>
      <vt:variant>
        <vt:lpwstr/>
      </vt:variant>
      <vt:variant>
        <vt:lpwstr>_Toc496612627</vt:lpwstr>
      </vt:variant>
      <vt:variant>
        <vt:i4>1572917</vt:i4>
      </vt:variant>
      <vt:variant>
        <vt:i4>68</vt:i4>
      </vt:variant>
      <vt:variant>
        <vt:i4>0</vt:i4>
      </vt:variant>
      <vt:variant>
        <vt:i4>5</vt:i4>
      </vt:variant>
      <vt:variant>
        <vt:lpwstr/>
      </vt:variant>
      <vt:variant>
        <vt:lpwstr>_Toc496612626</vt:lpwstr>
      </vt:variant>
      <vt:variant>
        <vt:i4>1572917</vt:i4>
      </vt:variant>
      <vt:variant>
        <vt:i4>62</vt:i4>
      </vt:variant>
      <vt:variant>
        <vt:i4>0</vt:i4>
      </vt:variant>
      <vt:variant>
        <vt:i4>5</vt:i4>
      </vt:variant>
      <vt:variant>
        <vt:lpwstr/>
      </vt:variant>
      <vt:variant>
        <vt:lpwstr>_Toc496612625</vt:lpwstr>
      </vt:variant>
      <vt:variant>
        <vt:i4>1572917</vt:i4>
      </vt:variant>
      <vt:variant>
        <vt:i4>56</vt:i4>
      </vt:variant>
      <vt:variant>
        <vt:i4>0</vt:i4>
      </vt:variant>
      <vt:variant>
        <vt:i4>5</vt:i4>
      </vt:variant>
      <vt:variant>
        <vt:lpwstr/>
      </vt:variant>
      <vt:variant>
        <vt:lpwstr>_Toc496612624</vt:lpwstr>
      </vt:variant>
      <vt:variant>
        <vt:i4>1572917</vt:i4>
      </vt:variant>
      <vt:variant>
        <vt:i4>50</vt:i4>
      </vt:variant>
      <vt:variant>
        <vt:i4>0</vt:i4>
      </vt:variant>
      <vt:variant>
        <vt:i4>5</vt:i4>
      </vt:variant>
      <vt:variant>
        <vt:lpwstr/>
      </vt:variant>
      <vt:variant>
        <vt:lpwstr>_Toc496612623</vt:lpwstr>
      </vt:variant>
      <vt:variant>
        <vt:i4>1572917</vt:i4>
      </vt:variant>
      <vt:variant>
        <vt:i4>44</vt:i4>
      </vt:variant>
      <vt:variant>
        <vt:i4>0</vt:i4>
      </vt:variant>
      <vt:variant>
        <vt:i4>5</vt:i4>
      </vt:variant>
      <vt:variant>
        <vt:lpwstr/>
      </vt:variant>
      <vt:variant>
        <vt:lpwstr>_Toc496612622</vt:lpwstr>
      </vt:variant>
      <vt:variant>
        <vt:i4>1572917</vt:i4>
      </vt:variant>
      <vt:variant>
        <vt:i4>38</vt:i4>
      </vt:variant>
      <vt:variant>
        <vt:i4>0</vt:i4>
      </vt:variant>
      <vt:variant>
        <vt:i4>5</vt:i4>
      </vt:variant>
      <vt:variant>
        <vt:lpwstr/>
      </vt:variant>
      <vt:variant>
        <vt:lpwstr>_Toc496612621</vt:lpwstr>
      </vt:variant>
      <vt:variant>
        <vt:i4>1572917</vt:i4>
      </vt:variant>
      <vt:variant>
        <vt:i4>32</vt:i4>
      </vt:variant>
      <vt:variant>
        <vt:i4>0</vt:i4>
      </vt:variant>
      <vt:variant>
        <vt:i4>5</vt:i4>
      </vt:variant>
      <vt:variant>
        <vt:lpwstr/>
      </vt:variant>
      <vt:variant>
        <vt:lpwstr>_Toc496612620</vt:lpwstr>
      </vt:variant>
      <vt:variant>
        <vt:i4>1769525</vt:i4>
      </vt:variant>
      <vt:variant>
        <vt:i4>26</vt:i4>
      </vt:variant>
      <vt:variant>
        <vt:i4>0</vt:i4>
      </vt:variant>
      <vt:variant>
        <vt:i4>5</vt:i4>
      </vt:variant>
      <vt:variant>
        <vt:lpwstr/>
      </vt:variant>
      <vt:variant>
        <vt:lpwstr>_Toc496612619</vt:lpwstr>
      </vt:variant>
      <vt:variant>
        <vt:i4>1769525</vt:i4>
      </vt:variant>
      <vt:variant>
        <vt:i4>20</vt:i4>
      </vt:variant>
      <vt:variant>
        <vt:i4>0</vt:i4>
      </vt:variant>
      <vt:variant>
        <vt:i4>5</vt:i4>
      </vt:variant>
      <vt:variant>
        <vt:lpwstr/>
      </vt:variant>
      <vt:variant>
        <vt:lpwstr>_Toc496612618</vt:lpwstr>
      </vt:variant>
      <vt:variant>
        <vt:i4>1769525</vt:i4>
      </vt:variant>
      <vt:variant>
        <vt:i4>14</vt:i4>
      </vt:variant>
      <vt:variant>
        <vt:i4>0</vt:i4>
      </vt:variant>
      <vt:variant>
        <vt:i4>5</vt:i4>
      </vt:variant>
      <vt:variant>
        <vt:lpwstr/>
      </vt:variant>
      <vt:variant>
        <vt:lpwstr>_Toc496612617</vt:lpwstr>
      </vt:variant>
      <vt:variant>
        <vt:i4>1769525</vt:i4>
      </vt:variant>
      <vt:variant>
        <vt:i4>8</vt:i4>
      </vt:variant>
      <vt:variant>
        <vt:i4>0</vt:i4>
      </vt:variant>
      <vt:variant>
        <vt:i4>5</vt:i4>
      </vt:variant>
      <vt:variant>
        <vt:lpwstr/>
      </vt:variant>
      <vt:variant>
        <vt:lpwstr>_Toc496612616</vt:lpwstr>
      </vt:variant>
      <vt:variant>
        <vt:i4>1769525</vt:i4>
      </vt:variant>
      <vt:variant>
        <vt:i4>2</vt:i4>
      </vt:variant>
      <vt:variant>
        <vt:i4>0</vt:i4>
      </vt:variant>
      <vt:variant>
        <vt:i4>5</vt:i4>
      </vt:variant>
      <vt:variant>
        <vt:lpwstr/>
      </vt:variant>
      <vt:variant>
        <vt:lpwstr>_Toc496612615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Vladislava Doychinova</dc:creator>
  <cp:lastModifiedBy>Zlatina Ruseva</cp:lastModifiedBy>
  <cp:revision>36</cp:revision>
  <cp:lastPrinted>2017-08-04T13:33:00Z</cp:lastPrinted>
  <dcterms:created xsi:type="dcterms:W3CDTF">2017-11-07T14:40:00Z</dcterms:created>
  <dcterms:modified xsi:type="dcterms:W3CDTF">2017-11-09T16:18:00Z</dcterms:modified>
</cp:coreProperties>
</file>