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C4" w:rsidRPr="00993893" w:rsidRDefault="00FD7BAD" w:rsidP="00D761C4">
      <w:pPr>
        <w:spacing w:before="120" w:line="280" w:lineRule="exact"/>
        <w:jc w:val="right"/>
        <w:rPr>
          <w:rFonts w:asciiTheme="minorHAnsi" w:hAnsiTheme="minorHAnsi" w:cs="Cambria"/>
          <w:sz w:val="24"/>
          <w:szCs w:val="24"/>
          <w:lang w:val="en-US" w:eastAsia="en-US"/>
        </w:rPr>
      </w:pPr>
      <w:r w:rsidRPr="00AE34D1">
        <w:rPr>
          <w:rFonts w:asciiTheme="minorHAnsi" w:hAnsiTheme="minorHAnsi" w:cs="Cambria"/>
          <w:sz w:val="24"/>
          <w:szCs w:val="24"/>
          <w:lang w:val="en-US" w:eastAsia="en-US"/>
        </w:rPr>
        <w:t>Appendix</w:t>
      </w:r>
      <w:r w:rsidR="002A2153" w:rsidRPr="00AE34D1">
        <w:rPr>
          <w:rFonts w:asciiTheme="minorHAnsi" w:hAnsiTheme="minorHAnsi" w:cs="Cambria"/>
          <w:sz w:val="24"/>
          <w:szCs w:val="24"/>
          <w:lang w:eastAsia="en-US"/>
        </w:rPr>
        <w:t xml:space="preserve"> № </w:t>
      </w:r>
      <w:r w:rsidR="00993893">
        <w:rPr>
          <w:rFonts w:asciiTheme="minorHAnsi" w:hAnsiTheme="minorHAnsi" w:cs="Cambria"/>
          <w:sz w:val="24"/>
          <w:szCs w:val="24"/>
          <w:lang w:val="en-US" w:eastAsia="en-US"/>
        </w:rPr>
        <w:t>4</w:t>
      </w:r>
    </w:p>
    <w:p w:rsidR="00D761C4" w:rsidRPr="00AE34D1" w:rsidRDefault="00D761C4" w:rsidP="00D761C4">
      <w:pPr>
        <w:spacing w:before="120" w:line="280" w:lineRule="exact"/>
        <w:jc w:val="right"/>
        <w:rPr>
          <w:rFonts w:asciiTheme="minorHAnsi" w:hAnsiTheme="minorHAnsi" w:cs="Cambria"/>
          <w:sz w:val="24"/>
          <w:szCs w:val="24"/>
          <w:lang w:eastAsia="en-US"/>
        </w:rPr>
      </w:pPr>
    </w:p>
    <w:p w:rsidR="00D761C4" w:rsidRPr="00AE34D1" w:rsidRDefault="00D761C4" w:rsidP="00D761C4">
      <w:pPr>
        <w:spacing w:before="120" w:line="280" w:lineRule="exact"/>
        <w:jc w:val="right"/>
        <w:rPr>
          <w:rFonts w:asciiTheme="minorHAnsi" w:hAnsiTheme="minorHAnsi" w:cs="Cambria"/>
          <w:sz w:val="24"/>
          <w:szCs w:val="24"/>
          <w:lang w:eastAsia="en-US"/>
        </w:rPr>
      </w:pPr>
    </w:p>
    <w:p w:rsidR="00D761C4" w:rsidRPr="00AE34D1" w:rsidRDefault="00FD7BAD" w:rsidP="00D761C4">
      <w:pPr>
        <w:spacing w:after="12" w:line="276" w:lineRule="auto"/>
        <w:jc w:val="center"/>
        <w:rPr>
          <w:rFonts w:asciiTheme="minorHAnsi" w:hAnsiTheme="minorHAnsi" w:cs="Cambria"/>
          <w:b/>
          <w:bCs/>
          <w:sz w:val="24"/>
          <w:szCs w:val="24"/>
          <w:lang w:val="en-US"/>
        </w:rPr>
      </w:pPr>
      <w:r w:rsidRPr="00AE34D1">
        <w:rPr>
          <w:rFonts w:asciiTheme="minorHAnsi" w:hAnsiTheme="minorHAnsi" w:cs="Cambria"/>
          <w:b/>
          <w:bCs/>
          <w:sz w:val="24"/>
          <w:szCs w:val="24"/>
          <w:lang w:val="en-US"/>
        </w:rPr>
        <w:t>CONFIDENTIALITY DECLARATION</w:t>
      </w:r>
    </w:p>
    <w:p w:rsidR="00D761C4" w:rsidRPr="00AE34D1" w:rsidRDefault="00D761C4" w:rsidP="00D761C4">
      <w:pPr>
        <w:spacing w:after="12" w:line="276" w:lineRule="auto"/>
        <w:ind w:left="2160" w:hanging="2160"/>
        <w:jc w:val="center"/>
        <w:rPr>
          <w:rFonts w:asciiTheme="minorHAnsi" w:hAnsiTheme="minorHAnsi" w:cs="Cambria"/>
          <w:b/>
          <w:bCs/>
          <w:sz w:val="24"/>
          <w:szCs w:val="24"/>
        </w:rPr>
      </w:pPr>
    </w:p>
    <w:p w:rsidR="00D761C4" w:rsidRPr="00AE34D1" w:rsidRDefault="00FD7BAD" w:rsidP="00D761C4">
      <w:pPr>
        <w:suppressAutoHyphens/>
        <w:spacing w:after="12"/>
        <w:jc w:val="center"/>
        <w:rPr>
          <w:rFonts w:asciiTheme="minorHAnsi" w:hAnsiTheme="minorHAnsi" w:cs="Cambria"/>
          <w:sz w:val="24"/>
          <w:szCs w:val="24"/>
          <w:lang w:val="en-US"/>
        </w:rPr>
      </w:pPr>
      <w:r w:rsidRPr="00AE34D1">
        <w:rPr>
          <w:rFonts w:asciiTheme="minorHAnsi" w:hAnsiTheme="minorHAnsi" w:cs="Cambria"/>
          <w:sz w:val="24"/>
          <w:szCs w:val="24"/>
          <w:lang w:val="en-US"/>
        </w:rPr>
        <w:t>Under art. 102 of the Public Procurement Act</w:t>
      </w:r>
    </w:p>
    <w:p w:rsidR="00D761C4" w:rsidRPr="00AE34D1" w:rsidRDefault="00D761C4" w:rsidP="00D761C4">
      <w:pPr>
        <w:spacing w:after="12" w:line="276" w:lineRule="auto"/>
        <w:ind w:left="720" w:hanging="720"/>
        <w:jc w:val="center"/>
        <w:rPr>
          <w:rFonts w:asciiTheme="minorHAnsi" w:hAnsiTheme="minorHAnsi" w:cs="Cambria"/>
          <w:b/>
          <w:bCs/>
          <w:sz w:val="24"/>
          <w:szCs w:val="24"/>
        </w:rPr>
      </w:pPr>
    </w:p>
    <w:p w:rsidR="00FD7BAD" w:rsidRPr="00AE34D1" w:rsidRDefault="00FD7BAD" w:rsidP="00FD7BAD">
      <w:pPr>
        <w:pStyle w:val="CharCharChar"/>
        <w:spacing w:line="276" w:lineRule="auto"/>
        <w:ind w:firstLine="720"/>
        <w:jc w:val="both"/>
        <w:rPr>
          <w:rFonts w:asciiTheme="minorHAnsi" w:hAnsiTheme="minorHAnsi"/>
        </w:rPr>
      </w:pPr>
      <w:r w:rsidRPr="00AE34D1">
        <w:rPr>
          <w:rFonts w:asciiTheme="minorHAnsi" w:hAnsiTheme="minorHAnsi"/>
        </w:rPr>
        <w:t>I, (applicant’s name) …................................................................................................., BULSTAT/ UIC/ registration number in the respective state ( .........................................), represented by ........(name , father’s name, surname)........................................, in his/her capacity as ..................... .......................................... (</w:t>
      </w:r>
      <w:r w:rsidRPr="00AE34D1">
        <w:rPr>
          <w:rFonts w:asciiTheme="minorHAnsi" w:hAnsiTheme="minorHAnsi"/>
          <w:i/>
          <w:iCs/>
        </w:rPr>
        <w:t>position or other capacity)</w:t>
      </w:r>
      <w:r w:rsidRPr="00AE34D1">
        <w:rPr>
          <w:rFonts w:asciiTheme="minorHAnsi" w:hAnsiTheme="minorHAnsi"/>
        </w:rPr>
        <w:t xml:space="preserve"> applicant in a direct negotiation procedure under the Public Procurement Act (PPA) for:</w:t>
      </w:r>
    </w:p>
    <w:p w:rsidR="00FD7BAD" w:rsidRDefault="00FD7BAD" w:rsidP="00FD7BAD">
      <w:pPr>
        <w:pStyle w:val="ListParagraph"/>
        <w:ind w:left="0"/>
        <w:jc w:val="center"/>
        <w:rPr>
          <w:rFonts w:asciiTheme="minorHAnsi" w:hAnsiTheme="minorHAnsi"/>
          <w:b/>
          <w:bCs/>
          <w:sz w:val="24"/>
          <w:szCs w:val="24"/>
          <w:lang w:val="en-US"/>
        </w:rPr>
      </w:pPr>
    </w:p>
    <w:p w:rsidR="00B70922" w:rsidRPr="00AE34D1" w:rsidRDefault="00B70922" w:rsidP="00FD7BAD">
      <w:pPr>
        <w:pStyle w:val="ListParagraph"/>
        <w:ind w:left="0"/>
        <w:jc w:val="center"/>
        <w:rPr>
          <w:rFonts w:asciiTheme="minorHAnsi" w:hAnsiTheme="minorHAnsi"/>
          <w:b/>
          <w:bCs/>
          <w:sz w:val="24"/>
          <w:szCs w:val="24"/>
          <w:lang w:val="en-US"/>
        </w:rPr>
      </w:pPr>
    </w:p>
    <w:p w:rsidR="00FD7BAD" w:rsidRDefault="002E45CF" w:rsidP="002E45CF">
      <w:pPr>
        <w:spacing w:before="120" w:line="280" w:lineRule="exact"/>
        <w:jc w:val="center"/>
        <w:rPr>
          <w:rFonts w:ascii="Calibri" w:hAnsi="Calibri"/>
          <w:b/>
          <w:bCs/>
          <w:color w:val="000000"/>
          <w:spacing w:val="-2"/>
          <w:sz w:val="22"/>
          <w:szCs w:val="22"/>
          <w:lang w:val="en-US" w:eastAsia="en-US"/>
        </w:rPr>
      </w:pPr>
      <w:r w:rsidRPr="00173688">
        <w:rPr>
          <w:rFonts w:ascii="Calibri" w:hAnsi="Calibri"/>
          <w:b/>
          <w:bCs/>
          <w:color w:val="000000"/>
          <w:spacing w:val="-2"/>
          <w:sz w:val="22"/>
          <w:szCs w:val="22"/>
          <w:lang w:val="en-US" w:eastAsia="en-US"/>
        </w:rPr>
        <w:t>Selection of a Tax Legal Consultant for provision of services related to the development and implementation of the Project for Gas Interconnector Greece-Bulgaria in accordance with the final investment decision</w:t>
      </w:r>
    </w:p>
    <w:p w:rsidR="00B70922" w:rsidRPr="00AE34D1" w:rsidRDefault="00B70922" w:rsidP="002E45CF">
      <w:pPr>
        <w:spacing w:before="120" w:line="280" w:lineRule="exact"/>
        <w:jc w:val="center"/>
        <w:rPr>
          <w:rFonts w:asciiTheme="minorHAnsi" w:hAnsiTheme="minorHAnsi" w:cs="Cambria"/>
          <w:sz w:val="24"/>
          <w:szCs w:val="24"/>
          <w:lang w:eastAsia="en-US"/>
        </w:rPr>
      </w:pPr>
      <w:bookmarkStart w:id="0" w:name="_GoBack"/>
      <w:bookmarkEnd w:id="0"/>
    </w:p>
    <w:p w:rsidR="00FD7BAD" w:rsidRPr="00AE34D1" w:rsidRDefault="00FD7BAD" w:rsidP="00FD7BAD">
      <w:pPr>
        <w:spacing w:before="120" w:line="280" w:lineRule="exact"/>
        <w:jc w:val="center"/>
        <w:rPr>
          <w:rFonts w:asciiTheme="minorHAnsi" w:hAnsiTheme="minorHAnsi" w:cs="Cambria"/>
          <w:b/>
          <w:bCs/>
          <w:sz w:val="24"/>
          <w:szCs w:val="24"/>
          <w:lang w:eastAsia="en-US"/>
        </w:rPr>
      </w:pPr>
      <w:r w:rsidRPr="00AE34D1">
        <w:rPr>
          <w:rFonts w:asciiTheme="minorHAnsi" w:hAnsiTheme="minorHAnsi" w:cs="Cambria"/>
          <w:b/>
          <w:bCs/>
          <w:sz w:val="24"/>
          <w:szCs w:val="24"/>
          <w:lang w:val="en-US" w:eastAsia="en-US"/>
        </w:rPr>
        <w:t>I HEREBY DECLARE THAT</w:t>
      </w:r>
      <w:r w:rsidRPr="00AE34D1">
        <w:rPr>
          <w:rFonts w:asciiTheme="minorHAnsi" w:hAnsiTheme="minorHAnsi" w:cs="Cambria"/>
          <w:b/>
          <w:bCs/>
          <w:sz w:val="24"/>
          <w:szCs w:val="24"/>
          <w:lang w:eastAsia="en-US"/>
        </w:rPr>
        <w:t>:</w:t>
      </w:r>
    </w:p>
    <w:p w:rsidR="00D761C4" w:rsidRPr="00AE34D1" w:rsidRDefault="00D761C4" w:rsidP="00D761C4">
      <w:pPr>
        <w:spacing w:after="12" w:line="276" w:lineRule="auto"/>
        <w:rPr>
          <w:rFonts w:asciiTheme="minorHAnsi" w:hAnsiTheme="minorHAnsi" w:cs="Cambria"/>
          <w:color w:val="000000"/>
          <w:sz w:val="24"/>
          <w:szCs w:val="24"/>
          <w:lang w:eastAsia="en-US"/>
        </w:rPr>
      </w:pPr>
    </w:p>
    <w:p w:rsidR="00D761C4" w:rsidRPr="00AE34D1" w:rsidRDefault="00FD7BAD" w:rsidP="00D761C4">
      <w:pPr>
        <w:ind w:firstLine="708"/>
        <w:jc w:val="both"/>
        <w:rPr>
          <w:rFonts w:asciiTheme="minorHAnsi" w:hAnsiTheme="minorHAnsi" w:cs="Cambria"/>
          <w:sz w:val="24"/>
          <w:szCs w:val="24"/>
        </w:rPr>
      </w:pPr>
      <w:r w:rsidRPr="00AE34D1">
        <w:rPr>
          <w:rFonts w:asciiTheme="minorHAnsi" w:hAnsiTheme="minorHAnsi" w:cs="Cambria"/>
          <w:sz w:val="24"/>
          <w:szCs w:val="24"/>
          <w:lang w:val="en-US"/>
        </w:rPr>
        <w:t xml:space="preserve">The information from p. …. to p. …..  in section …… in the offer submitted my shall be deemed confidential as it contains trade secret, in view of which we would not like the said information to be disclosed by the contracting authority </w:t>
      </w:r>
      <w:r w:rsidR="00D761C4" w:rsidRPr="00AE34D1">
        <w:rPr>
          <w:rFonts w:asciiTheme="minorHAnsi" w:hAnsiTheme="minorHAnsi" w:cs="Cambria"/>
          <w:color w:val="000000"/>
          <w:sz w:val="24"/>
          <w:szCs w:val="24"/>
        </w:rPr>
        <w:t>.</w:t>
      </w:r>
    </w:p>
    <w:p w:rsidR="00D761C4" w:rsidRPr="00AE34D1" w:rsidRDefault="00D761C4" w:rsidP="00D761C4">
      <w:pPr>
        <w:jc w:val="both"/>
        <w:rPr>
          <w:rFonts w:asciiTheme="minorHAnsi" w:hAnsiTheme="minorHAnsi" w:cs="Cambria"/>
          <w:sz w:val="24"/>
          <w:szCs w:val="24"/>
        </w:rPr>
      </w:pPr>
    </w:p>
    <w:p w:rsidR="00D761C4" w:rsidRPr="00AE34D1" w:rsidRDefault="00D761C4" w:rsidP="00D761C4">
      <w:pPr>
        <w:jc w:val="both"/>
        <w:rPr>
          <w:rFonts w:asciiTheme="minorHAnsi" w:hAnsiTheme="minorHAnsi" w:cs="Cambria"/>
          <w:i/>
          <w:iCs/>
          <w:sz w:val="22"/>
          <w:szCs w:val="22"/>
        </w:rPr>
      </w:pPr>
      <w:r w:rsidRPr="00AE34D1">
        <w:rPr>
          <w:rFonts w:asciiTheme="minorHAnsi" w:hAnsiTheme="minorHAnsi" w:cs="Cambria"/>
          <w:i/>
          <w:iCs/>
          <w:sz w:val="22"/>
          <w:szCs w:val="22"/>
        </w:rPr>
        <w:t>*</w:t>
      </w:r>
      <w:r w:rsidR="005F521E" w:rsidRPr="00AE34D1">
        <w:rPr>
          <w:rFonts w:asciiTheme="minorHAnsi" w:hAnsiTheme="minorHAnsi" w:cs="Cambria"/>
          <w:i/>
          <w:iCs/>
          <w:sz w:val="22"/>
          <w:szCs w:val="22"/>
          <w:lang w:val="en-US"/>
        </w:rPr>
        <w:t>Applicants may not claim confidentiality with respect to offers that are subject to evaluation</w:t>
      </w:r>
      <w:r w:rsidRPr="00AE34D1">
        <w:rPr>
          <w:rFonts w:asciiTheme="minorHAnsi" w:hAnsiTheme="minorHAnsi" w:cs="Cambria"/>
          <w:i/>
          <w:iCs/>
          <w:sz w:val="22"/>
          <w:szCs w:val="22"/>
        </w:rPr>
        <w:t>.</w:t>
      </w: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5F521E" w:rsidP="00D761C4">
      <w:pPr>
        <w:spacing w:before="120" w:line="280" w:lineRule="exact"/>
        <w:rPr>
          <w:rFonts w:asciiTheme="minorHAnsi" w:hAnsiTheme="minorHAnsi" w:cs="Cambria"/>
          <w:sz w:val="24"/>
          <w:szCs w:val="24"/>
          <w:lang w:eastAsia="en-US"/>
        </w:rPr>
      </w:pPr>
      <w:r w:rsidRPr="00AE34D1">
        <w:rPr>
          <w:rFonts w:asciiTheme="minorHAnsi" w:hAnsiTheme="minorHAnsi" w:cs="Cambria"/>
          <w:sz w:val="24"/>
          <w:szCs w:val="24"/>
          <w:lang w:val="en-US" w:eastAsia="en-US"/>
        </w:rPr>
        <w:t>Date</w:t>
      </w:r>
      <w:r w:rsidR="00D761C4" w:rsidRPr="00AE34D1">
        <w:rPr>
          <w:rFonts w:asciiTheme="minorHAnsi" w:hAnsiTheme="minorHAnsi" w:cs="Cambria"/>
          <w:sz w:val="24"/>
          <w:szCs w:val="24"/>
          <w:lang w:eastAsia="en-US"/>
        </w:rPr>
        <w:t>: ...........201</w:t>
      </w:r>
      <w:r w:rsidR="00F917D7">
        <w:rPr>
          <w:rFonts w:asciiTheme="minorHAnsi" w:hAnsiTheme="minorHAnsi" w:cs="Cambria"/>
          <w:sz w:val="24"/>
          <w:szCs w:val="24"/>
          <w:lang w:val="en-US" w:eastAsia="en-US"/>
        </w:rPr>
        <w:t>7</w:t>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Pr="00AE34D1">
        <w:rPr>
          <w:rFonts w:asciiTheme="minorHAnsi" w:hAnsiTheme="minorHAnsi" w:cs="Cambria"/>
          <w:sz w:val="24"/>
          <w:szCs w:val="24"/>
          <w:lang w:val="en-US" w:eastAsia="en-US"/>
        </w:rPr>
        <w:t>Declarer</w:t>
      </w:r>
      <w:r w:rsidR="00D761C4" w:rsidRPr="00AE34D1">
        <w:rPr>
          <w:rFonts w:asciiTheme="minorHAnsi" w:hAnsiTheme="minorHAnsi" w:cs="Cambria"/>
          <w:sz w:val="24"/>
          <w:szCs w:val="24"/>
          <w:lang w:eastAsia="en-US"/>
        </w:rPr>
        <w:t>: ................................</w:t>
      </w:r>
    </w:p>
    <w:p w:rsidR="00DC7716" w:rsidRPr="00AE34D1" w:rsidRDefault="00D761C4" w:rsidP="00D761C4">
      <w:pPr>
        <w:rPr>
          <w:rFonts w:asciiTheme="minorHAnsi" w:hAnsiTheme="minorHAnsi"/>
        </w:rPr>
      </w:pPr>
      <w:r w:rsidRPr="00AE34D1">
        <w:rPr>
          <w:rFonts w:asciiTheme="minorHAnsi" w:hAnsiTheme="minorHAnsi" w:cs="Cambria"/>
          <w:sz w:val="24"/>
          <w:szCs w:val="24"/>
          <w:lang w:eastAsia="en-US"/>
        </w:rPr>
        <w:t xml:space="preserve">                                                                                        </w:t>
      </w:r>
      <w:r w:rsidRPr="00AE34D1">
        <w:rPr>
          <w:rFonts w:asciiTheme="minorHAnsi" w:hAnsiTheme="minorHAnsi" w:cs="Cambria"/>
          <w:sz w:val="24"/>
          <w:szCs w:val="24"/>
          <w:lang w:eastAsia="en-US"/>
        </w:rPr>
        <w:tab/>
      </w:r>
      <w:r w:rsidRPr="00AE34D1">
        <w:rPr>
          <w:rFonts w:asciiTheme="minorHAnsi" w:hAnsiTheme="minorHAnsi" w:cs="Cambria"/>
          <w:sz w:val="24"/>
          <w:szCs w:val="24"/>
          <w:lang w:eastAsia="en-US"/>
        </w:rPr>
        <w:tab/>
      </w:r>
      <w:r w:rsidRPr="00AE34D1">
        <w:rPr>
          <w:rFonts w:asciiTheme="minorHAnsi" w:hAnsiTheme="minorHAnsi" w:cs="Cambria"/>
          <w:sz w:val="24"/>
          <w:szCs w:val="24"/>
          <w:lang w:eastAsia="en-US"/>
        </w:rPr>
        <w:tab/>
      </w:r>
      <w:r w:rsidRPr="00AE34D1">
        <w:rPr>
          <w:rFonts w:asciiTheme="minorHAnsi" w:hAnsiTheme="minorHAnsi" w:cs="Cambria"/>
          <w:sz w:val="24"/>
          <w:szCs w:val="24"/>
          <w:lang w:eastAsia="en-US"/>
        </w:rPr>
        <w:tab/>
        <w:t>(</w:t>
      </w:r>
      <w:r w:rsidR="005F521E" w:rsidRPr="00AE34D1">
        <w:rPr>
          <w:rFonts w:asciiTheme="minorHAnsi" w:hAnsiTheme="minorHAnsi" w:cs="Cambria"/>
          <w:sz w:val="24"/>
          <w:szCs w:val="24"/>
          <w:lang w:val="en-US" w:eastAsia="en-US"/>
        </w:rPr>
        <w:t>signature</w:t>
      </w:r>
      <w:r w:rsidRPr="00AE34D1">
        <w:rPr>
          <w:rFonts w:asciiTheme="minorHAnsi" w:hAnsiTheme="minorHAnsi" w:cs="Cambria"/>
          <w:sz w:val="24"/>
          <w:szCs w:val="24"/>
          <w:lang w:eastAsia="en-US"/>
        </w:rPr>
        <w:t>)</w:t>
      </w:r>
    </w:p>
    <w:sectPr w:rsidR="00DC7716" w:rsidRPr="00AE34D1" w:rsidSect="00B2454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73AF084"/>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171B6F"/>
    <w:rsid w:val="00030C1D"/>
    <w:rsid w:val="00171B6F"/>
    <w:rsid w:val="002A2153"/>
    <w:rsid w:val="002E45CF"/>
    <w:rsid w:val="004C517A"/>
    <w:rsid w:val="005F521E"/>
    <w:rsid w:val="00705884"/>
    <w:rsid w:val="00895AF7"/>
    <w:rsid w:val="00962090"/>
    <w:rsid w:val="00993893"/>
    <w:rsid w:val="00AE34D1"/>
    <w:rsid w:val="00B05B88"/>
    <w:rsid w:val="00B24540"/>
    <w:rsid w:val="00B70922"/>
    <w:rsid w:val="00D761C4"/>
    <w:rsid w:val="00DC7716"/>
    <w:rsid w:val="00F11BB5"/>
    <w:rsid w:val="00F917D7"/>
    <w:rsid w:val="00FD7B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7058"/>
  <w15:docId w15:val="{4E473BA7-6521-4009-A78C-00649085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1C4"/>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paragraph" w:styleId="Heading2">
    <w:name w:val="heading 2"/>
    <w:basedOn w:val="Normal"/>
    <w:next w:val="Normal"/>
    <w:link w:val="Heading2Char"/>
    <w:uiPriority w:val="9"/>
    <w:semiHidden/>
    <w:unhideWhenUsed/>
    <w:qFormat/>
    <w:rsid w:val="00F11BB5"/>
    <w:pPr>
      <w:keepNext/>
      <w:keepLines/>
      <w:widowControl/>
      <w:numPr>
        <w:ilvl w:val="1"/>
        <w:numId w:val="2"/>
      </w:numPr>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Heading2">
    <w:name w:val="Dia Heading 2"/>
    <w:basedOn w:val="Heading2"/>
    <w:qFormat/>
    <w:rsid w:val="004C517A"/>
    <w:pPr>
      <w:keepLines w:val="0"/>
      <w:widowControl w:val="0"/>
      <w:numPr>
        <w:ilvl w:val="0"/>
        <w:numId w:val="0"/>
      </w:numPr>
      <w:autoSpaceDE w:val="0"/>
      <w:autoSpaceDN w:val="0"/>
      <w:adjustRightInd w:val="0"/>
      <w:spacing w:before="240" w:after="60" w:line="240" w:lineRule="auto"/>
      <w:ind w:firstLine="540"/>
    </w:pPr>
    <w:rPr>
      <w:rFonts w:ascii="Times New Roman" w:eastAsia="SimSun" w:hAnsi="Times New Roman"/>
      <w:iCs/>
      <w:color w:val="auto"/>
      <w:sz w:val="24"/>
      <w:szCs w:val="28"/>
      <w:lang w:val="bg-BG" w:eastAsia="bg-BG"/>
    </w:rPr>
  </w:style>
  <w:style w:type="character" w:customStyle="1" w:styleId="Heading2Char">
    <w:name w:val="Heading 2 Char"/>
    <w:basedOn w:val="DefaultParagraphFont"/>
    <w:link w:val="Heading2"/>
    <w:uiPriority w:val="9"/>
    <w:semiHidden/>
    <w:rsid w:val="00F11BB5"/>
    <w:rPr>
      <w:rFonts w:asciiTheme="majorHAnsi" w:eastAsiaTheme="majorEastAsia" w:hAnsiTheme="majorHAnsi" w:cstheme="majorBidi"/>
      <w:b/>
      <w:bCs/>
      <w:color w:val="4F81BD" w:themeColor="accent1"/>
      <w:sz w:val="26"/>
      <w:szCs w:val="26"/>
    </w:rPr>
  </w:style>
  <w:style w:type="paragraph" w:customStyle="1" w:styleId="CharCharChar">
    <w:name w:val="Char Char Char"/>
    <w:basedOn w:val="Normal"/>
    <w:rsid w:val="00FD7BAD"/>
    <w:pPr>
      <w:widowControl/>
      <w:tabs>
        <w:tab w:val="left" w:pos="709"/>
      </w:tabs>
      <w:autoSpaceDE/>
      <w:autoSpaceDN/>
      <w:adjustRightInd/>
    </w:pPr>
    <w:rPr>
      <w:rFonts w:ascii="Tahoma" w:eastAsia="Calibri" w:hAnsi="Tahoma"/>
      <w:sz w:val="24"/>
      <w:szCs w:val="24"/>
      <w:lang w:val="en-GB" w:eastAsia="en-GB"/>
    </w:rPr>
  </w:style>
  <w:style w:type="paragraph" w:styleId="ListParagraph">
    <w:name w:val="List Paragraph"/>
    <w:basedOn w:val="Normal"/>
    <w:qFormat/>
    <w:rsid w:val="00FD7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Georgieva</dc:creator>
  <cp:keywords/>
  <dc:description/>
  <cp:lastModifiedBy>Vladislava Doychinova</cp:lastModifiedBy>
  <cp:revision>15</cp:revision>
  <dcterms:created xsi:type="dcterms:W3CDTF">2016-08-12T14:22:00Z</dcterms:created>
  <dcterms:modified xsi:type="dcterms:W3CDTF">2017-04-06T09:14:00Z</dcterms:modified>
</cp:coreProperties>
</file>